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840"/>
      </w:tblGrid>
      <w:tr w:rsidR="00DD196E" w:rsidRPr="005639E2" w:rsidTr="00DD196E">
        <w:trPr>
          <w:trHeight w:val="2114"/>
        </w:trPr>
        <w:tc>
          <w:tcPr>
            <w:tcW w:w="7680" w:type="dxa"/>
            <w:gridSpan w:val="2"/>
            <w:shd w:val="clear" w:color="auto" w:fill="auto"/>
          </w:tcPr>
          <w:p w:rsidR="00DD196E" w:rsidRPr="005639E2" w:rsidRDefault="00DD196E" w:rsidP="00DD196E">
            <w:pPr>
              <w:pStyle w:val="Brdtekst"/>
            </w:pPr>
          </w:p>
        </w:tc>
      </w:tr>
      <w:tr w:rsidR="00DD196E" w:rsidRPr="005639E2" w:rsidTr="00DD196E">
        <w:trPr>
          <w:trHeight w:val="2043"/>
        </w:trPr>
        <w:tc>
          <w:tcPr>
            <w:tcW w:w="7680" w:type="dxa"/>
            <w:gridSpan w:val="2"/>
            <w:shd w:val="clear" w:color="auto" w:fill="auto"/>
          </w:tcPr>
          <w:p w:rsidR="00DD196E" w:rsidRPr="005639E2" w:rsidRDefault="009C3C9F" w:rsidP="00DD196E">
            <w:pPr>
              <w:pStyle w:val="Forsidetitel"/>
            </w:pPr>
            <w:r>
              <w:t>Grænseflade til indberetning af hændelser fra forberedende aktiviteter til Ungedatabasen</w:t>
            </w:r>
          </w:p>
        </w:tc>
      </w:tr>
      <w:tr w:rsidR="00DD196E" w:rsidRPr="005639E2" w:rsidTr="00DD196E">
        <w:trPr>
          <w:trHeight w:val="1261"/>
        </w:trPr>
        <w:tc>
          <w:tcPr>
            <w:tcW w:w="7680" w:type="dxa"/>
            <w:gridSpan w:val="2"/>
            <w:shd w:val="clear" w:color="auto" w:fill="auto"/>
          </w:tcPr>
          <w:p w:rsidR="00DD196E" w:rsidRPr="005639E2" w:rsidRDefault="00DD196E" w:rsidP="00DD196E">
            <w:pPr>
              <w:pStyle w:val="Brdtekst"/>
            </w:pPr>
            <w:r w:rsidRPr="005639E2">
              <w:t>Dato:</w:t>
            </w:r>
          </w:p>
          <w:p w:rsidR="00DD196E" w:rsidRPr="005639E2" w:rsidRDefault="005E18EE" w:rsidP="008D1C3E">
            <w:pPr>
              <w:pStyle w:val="ForsideData"/>
            </w:pPr>
            <w:bookmarkStart w:id="0" w:name="SD_FLD_DocumentDate"/>
            <w:r>
              <w:t>3</w:t>
            </w:r>
            <w:r w:rsidR="003B6026">
              <w:t>0</w:t>
            </w:r>
            <w:r w:rsidR="005639E2">
              <w:t xml:space="preserve">. </w:t>
            </w:r>
            <w:r w:rsidR="003B6026">
              <w:t>august</w:t>
            </w:r>
            <w:r w:rsidR="005639E2">
              <w:t xml:space="preserve"> 201</w:t>
            </w:r>
            <w:bookmarkEnd w:id="0"/>
            <w:r w:rsidR="003B6026">
              <w:t>8</w:t>
            </w:r>
          </w:p>
        </w:tc>
      </w:tr>
      <w:tr w:rsidR="00DD196E" w:rsidRPr="005639E2" w:rsidTr="00AB04CF">
        <w:tc>
          <w:tcPr>
            <w:tcW w:w="3840" w:type="dxa"/>
            <w:shd w:val="clear" w:color="auto" w:fill="auto"/>
          </w:tcPr>
          <w:p w:rsidR="00DD196E" w:rsidRPr="005639E2" w:rsidRDefault="00DD196E" w:rsidP="00DD196E">
            <w:pPr>
              <w:pStyle w:val="Brdtekst"/>
            </w:pPr>
            <w:r w:rsidRPr="005639E2">
              <w:t>Version</w:t>
            </w:r>
          </w:p>
        </w:tc>
        <w:tc>
          <w:tcPr>
            <w:tcW w:w="3840" w:type="dxa"/>
            <w:shd w:val="clear" w:color="auto" w:fill="auto"/>
          </w:tcPr>
          <w:p w:rsidR="00DD196E" w:rsidRPr="005639E2" w:rsidRDefault="00DD196E" w:rsidP="00DD196E">
            <w:pPr>
              <w:pStyle w:val="Brdtekst"/>
            </w:pPr>
            <w:r w:rsidRPr="005639E2">
              <w:t>Status</w:t>
            </w:r>
          </w:p>
        </w:tc>
      </w:tr>
      <w:tr w:rsidR="00DD196E" w:rsidRPr="005639E2" w:rsidTr="00DD196E">
        <w:trPr>
          <w:trHeight w:val="953"/>
        </w:trPr>
        <w:tc>
          <w:tcPr>
            <w:tcW w:w="3840" w:type="dxa"/>
            <w:shd w:val="clear" w:color="auto" w:fill="auto"/>
          </w:tcPr>
          <w:p w:rsidR="00DD196E" w:rsidRPr="005639E2" w:rsidRDefault="00F11313" w:rsidP="00DD196E">
            <w:pPr>
              <w:pStyle w:val="ForsideData"/>
            </w:pPr>
            <w:r>
              <w:t>1.4</w:t>
            </w:r>
          </w:p>
        </w:tc>
        <w:tc>
          <w:tcPr>
            <w:tcW w:w="3840" w:type="dxa"/>
            <w:shd w:val="clear" w:color="auto" w:fill="auto"/>
          </w:tcPr>
          <w:p w:rsidR="00DD196E" w:rsidRPr="005639E2" w:rsidRDefault="00DD196E" w:rsidP="00DD196E">
            <w:pPr>
              <w:pStyle w:val="ForsideData"/>
            </w:pPr>
            <w:r w:rsidRPr="005639E2">
              <w:t>Gældende</w:t>
            </w:r>
            <w:r w:rsidR="003B6026">
              <w:t xml:space="preserve"> fra den 30. august 2018</w:t>
            </w:r>
          </w:p>
        </w:tc>
      </w:tr>
      <w:tr w:rsidR="00DD196E" w:rsidRPr="005639E2" w:rsidTr="00DD196E">
        <w:tc>
          <w:tcPr>
            <w:tcW w:w="7680" w:type="dxa"/>
            <w:gridSpan w:val="2"/>
            <w:shd w:val="clear" w:color="auto" w:fill="auto"/>
          </w:tcPr>
          <w:p w:rsidR="00DD196E" w:rsidRPr="005639E2" w:rsidRDefault="00DD196E" w:rsidP="00DD196E">
            <w:pPr>
              <w:pStyle w:val="Brdtekst"/>
            </w:pPr>
            <w:r w:rsidRPr="005639E2">
              <w:t>Ansvarlig</w:t>
            </w:r>
          </w:p>
          <w:p w:rsidR="00DD196E" w:rsidRPr="005639E2" w:rsidRDefault="009C3C9F" w:rsidP="00DD196E">
            <w:pPr>
              <w:pStyle w:val="ForsideData"/>
            </w:pPr>
            <w:r>
              <w:t>Jørgen Bloch Vejbæk</w:t>
            </w:r>
          </w:p>
          <w:p w:rsidR="00DD196E" w:rsidRPr="005639E2" w:rsidRDefault="00DD196E" w:rsidP="00DD196E">
            <w:pPr>
              <w:pStyle w:val="Brdtekst"/>
            </w:pPr>
          </w:p>
        </w:tc>
      </w:tr>
    </w:tbl>
    <w:p w:rsidR="00DC4471" w:rsidRPr="005639E2" w:rsidRDefault="00DC4471" w:rsidP="00DD196E"/>
    <w:p w:rsidR="00DD196E" w:rsidRPr="005639E2" w:rsidRDefault="00DD196E">
      <w:r w:rsidRPr="005639E2">
        <w:br w:type="page"/>
      </w:r>
    </w:p>
    <w:p w:rsidR="00DD196E" w:rsidRPr="005639E2" w:rsidRDefault="00DD196E" w:rsidP="00DD196E">
      <w:pPr>
        <w:pStyle w:val="ndringshistorikOverskrift"/>
      </w:pPr>
      <w:r w:rsidRPr="005639E2">
        <w:lastRenderedPageBreak/>
        <w:t>Ændringshistorik</w:t>
      </w:r>
    </w:p>
    <w:tbl>
      <w:tblPr>
        <w:tblStyle w:val="Standard"/>
        <w:tblW w:w="7484" w:type="dxa"/>
        <w:tblInd w:w="5" w:type="dxa"/>
        <w:tblLook w:val="04E0" w:firstRow="1" w:lastRow="1" w:firstColumn="1" w:lastColumn="0" w:noHBand="0" w:noVBand="1"/>
      </w:tblPr>
      <w:tblGrid>
        <w:gridCol w:w="993"/>
        <w:gridCol w:w="1842"/>
        <w:gridCol w:w="4649"/>
      </w:tblGrid>
      <w:tr w:rsidR="00DD196E" w:rsidRPr="005639E2" w:rsidTr="00DD1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D196E" w:rsidRPr="005639E2" w:rsidRDefault="00DD196E" w:rsidP="00DD196E">
            <w:pPr>
              <w:pStyle w:val="Tabel-Overskrift"/>
              <w:rPr>
                <w:rStyle w:val="Tabeltekst"/>
                <w:b w:val="0"/>
              </w:rPr>
            </w:pPr>
            <w:r w:rsidRPr="005639E2">
              <w:rPr>
                <w:rStyle w:val="Tabeltekst"/>
              </w:rPr>
              <w:t>Version</w:t>
            </w:r>
          </w:p>
        </w:tc>
        <w:tc>
          <w:tcPr>
            <w:tcW w:w="1842" w:type="dxa"/>
          </w:tcPr>
          <w:p w:rsidR="00DD196E" w:rsidRPr="005639E2" w:rsidRDefault="00DD196E" w:rsidP="00DD196E">
            <w:pPr>
              <w:pStyle w:val="Tabel-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  <w:b w:val="0"/>
              </w:rPr>
            </w:pPr>
            <w:r w:rsidRPr="005639E2">
              <w:rPr>
                <w:rStyle w:val="Tabeltekst"/>
              </w:rPr>
              <w:t>Kapitel/afsnit</w:t>
            </w:r>
          </w:p>
        </w:tc>
        <w:tc>
          <w:tcPr>
            <w:tcW w:w="4649" w:type="dxa"/>
          </w:tcPr>
          <w:p w:rsidR="00DD196E" w:rsidRPr="005639E2" w:rsidRDefault="00DD196E" w:rsidP="00DD196E">
            <w:pPr>
              <w:pStyle w:val="Tabel-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  <w:b w:val="0"/>
              </w:rPr>
            </w:pPr>
            <w:r w:rsidRPr="005639E2">
              <w:rPr>
                <w:rStyle w:val="Tabeltekst"/>
              </w:rPr>
              <w:t>Beskrivelse</w:t>
            </w:r>
          </w:p>
        </w:tc>
      </w:tr>
      <w:tr w:rsidR="00DD196E" w:rsidRPr="005639E2" w:rsidTr="00DD196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D196E" w:rsidRPr="005639E2" w:rsidRDefault="005E18EE" w:rsidP="00DD196E">
            <w:pPr>
              <w:pStyle w:val="Tabel-Tekst"/>
              <w:rPr>
                <w:rStyle w:val="Tabeltekst"/>
              </w:rPr>
            </w:pPr>
            <w:r>
              <w:rPr>
                <w:rStyle w:val="Tabeltekst"/>
              </w:rPr>
              <w:t>1.1</w:t>
            </w:r>
          </w:p>
        </w:tc>
        <w:tc>
          <w:tcPr>
            <w:tcW w:w="1842" w:type="dxa"/>
          </w:tcPr>
          <w:p w:rsidR="00DD196E" w:rsidRPr="005639E2" w:rsidRDefault="005E18EE" w:rsidP="00DD196E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>Kapitel 6</w:t>
            </w:r>
          </w:p>
        </w:tc>
        <w:tc>
          <w:tcPr>
            <w:tcW w:w="4649" w:type="dxa"/>
          </w:tcPr>
          <w:p w:rsidR="00DD196E" w:rsidRPr="005639E2" w:rsidRDefault="005E18EE" w:rsidP="005E18EE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>Tilføjelse af Modtager XML felt</w:t>
            </w:r>
            <w:r w:rsidR="00835AED">
              <w:rPr>
                <w:rStyle w:val="Tabeltekst"/>
              </w:rPr>
              <w:t>.</w:t>
            </w:r>
            <w:bookmarkStart w:id="1" w:name="_GoBack"/>
            <w:bookmarkEnd w:id="1"/>
          </w:p>
        </w:tc>
      </w:tr>
      <w:tr w:rsidR="00DD196E" w:rsidRPr="005639E2" w:rsidTr="00DD196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D196E" w:rsidRPr="005639E2" w:rsidRDefault="008D1C3E" w:rsidP="00DD196E">
            <w:pPr>
              <w:pStyle w:val="Tabel-Tekst"/>
              <w:rPr>
                <w:rStyle w:val="Tabeltekst"/>
              </w:rPr>
            </w:pPr>
            <w:r>
              <w:rPr>
                <w:rStyle w:val="Tabeltekst"/>
              </w:rPr>
              <w:t>1.2</w:t>
            </w:r>
          </w:p>
        </w:tc>
        <w:tc>
          <w:tcPr>
            <w:tcW w:w="1842" w:type="dxa"/>
          </w:tcPr>
          <w:p w:rsidR="00DD196E" w:rsidRPr="005639E2" w:rsidRDefault="008D1C3E" w:rsidP="00DD196E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>Forsiden, 6.2 og kapitel 7</w:t>
            </w:r>
          </w:p>
        </w:tc>
        <w:tc>
          <w:tcPr>
            <w:tcW w:w="4649" w:type="dxa"/>
          </w:tcPr>
          <w:p w:rsidR="008D1C3E" w:rsidRDefault="008D1C3E" w:rsidP="008D1C3E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>Datoen for, hvornår beskrivelsen er gældende er ændret.</w:t>
            </w:r>
          </w:p>
          <w:p w:rsidR="002E3443" w:rsidRDefault="002E3443" w:rsidP="008D1C3E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>Klassetype og klassenavn er ikke påkrævede fe</w:t>
            </w:r>
            <w:r>
              <w:rPr>
                <w:rStyle w:val="Tabeltekst"/>
              </w:rPr>
              <w:t>l</w:t>
            </w:r>
            <w:r>
              <w:rPr>
                <w:rStyle w:val="Tabeltekst"/>
              </w:rPr>
              <w:t>ter.</w:t>
            </w:r>
          </w:p>
          <w:p w:rsidR="00DD196E" w:rsidRPr="005639E2" w:rsidRDefault="008D1C3E" w:rsidP="008D1C3E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proofErr w:type="spellStart"/>
            <w:r>
              <w:rPr>
                <w:rStyle w:val="Tabeltekst"/>
              </w:rPr>
              <w:t>ValideringsSvarOgAdvis</w:t>
            </w:r>
            <w:proofErr w:type="spellEnd"/>
            <w:r>
              <w:rPr>
                <w:rStyle w:val="Tabeltekst"/>
              </w:rPr>
              <w:t xml:space="preserve"> er opdateret med yderl</w:t>
            </w:r>
            <w:r>
              <w:rPr>
                <w:rStyle w:val="Tabeltekst"/>
              </w:rPr>
              <w:t>i</w:t>
            </w:r>
            <w:r>
              <w:rPr>
                <w:rStyle w:val="Tabeltekst"/>
              </w:rPr>
              <w:t>gere søgefelter.</w:t>
            </w:r>
          </w:p>
        </w:tc>
      </w:tr>
      <w:tr w:rsidR="003B6026" w:rsidRPr="005639E2" w:rsidTr="00DD196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B6026" w:rsidRPr="005639E2" w:rsidRDefault="003B6026" w:rsidP="00DD196E">
            <w:pPr>
              <w:pStyle w:val="Tabel-Tekst"/>
              <w:rPr>
                <w:rStyle w:val="Tabeltekst"/>
              </w:rPr>
            </w:pPr>
            <w:r>
              <w:rPr>
                <w:rStyle w:val="Tabeltekst"/>
              </w:rPr>
              <w:t>1.3</w:t>
            </w:r>
          </w:p>
        </w:tc>
        <w:tc>
          <w:tcPr>
            <w:tcW w:w="1842" w:type="dxa"/>
          </w:tcPr>
          <w:p w:rsidR="003B6026" w:rsidRPr="005639E2" w:rsidRDefault="003B6026" w:rsidP="00334D5C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>Kap. 7.1</w:t>
            </w:r>
          </w:p>
        </w:tc>
        <w:tc>
          <w:tcPr>
            <w:tcW w:w="4649" w:type="dxa"/>
          </w:tcPr>
          <w:p w:rsidR="003B6026" w:rsidRPr="005639E2" w:rsidRDefault="003B6026" w:rsidP="00334D5C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 xml:space="preserve">Beskrivelse af parameter </w:t>
            </w:r>
            <w:proofErr w:type="spellStart"/>
            <w:r>
              <w:rPr>
                <w:lang w:eastAsia="da-DK"/>
              </w:rPr>
              <w:t>SidstHentet</w:t>
            </w:r>
            <w:proofErr w:type="spellEnd"/>
            <w:r>
              <w:rPr>
                <w:lang w:eastAsia="da-DK"/>
              </w:rPr>
              <w:t xml:space="preserve"> er æ</w:t>
            </w:r>
            <w:r>
              <w:rPr>
                <w:lang w:eastAsia="da-DK"/>
              </w:rPr>
              <w:t>n</w:t>
            </w:r>
            <w:r>
              <w:rPr>
                <w:lang w:eastAsia="da-DK"/>
              </w:rPr>
              <w:t>dret</w:t>
            </w:r>
            <w:r w:rsidR="00835AED">
              <w:rPr>
                <w:lang w:eastAsia="da-DK"/>
              </w:rPr>
              <w:t>.</w:t>
            </w:r>
          </w:p>
        </w:tc>
      </w:tr>
      <w:tr w:rsidR="00DD196E" w:rsidRPr="005639E2" w:rsidTr="00DD19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D196E" w:rsidRPr="005639E2" w:rsidRDefault="00EC5BD4" w:rsidP="00DD196E">
            <w:pPr>
              <w:pStyle w:val="Tabel-Tekst"/>
              <w:rPr>
                <w:rStyle w:val="Tabeltekst"/>
              </w:rPr>
            </w:pPr>
            <w:r>
              <w:rPr>
                <w:rStyle w:val="Tabeltekst"/>
              </w:rPr>
              <w:t>1.4</w:t>
            </w:r>
          </w:p>
        </w:tc>
        <w:tc>
          <w:tcPr>
            <w:tcW w:w="1842" w:type="dxa"/>
          </w:tcPr>
          <w:p w:rsidR="00DD196E" w:rsidRPr="005639E2" w:rsidRDefault="00CA6CED" w:rsidP="00DD196E">
            <w:pPr>
              <w:pStyle w:val="Tabel-Tek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>Kap. 6.2</w:t>
            </w:r>
          </w:p>
        </w:tc>
        <w:tc>
          <w:tcPr>
            <w:tcW w:w="4649" w:type="dxa"/>
          </w:tcPr>
          <w:p w:rsidR="00DD196E" w:rsidRDefault="00CA6CED" w:rsidP="00DD196E">
            <w:pPr>
              <w:pStyle w:val="Tabel-Tek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>12. klassetrin kan indberettes</w:t>
            </w:r>
            <w:r w:rsidR="00835AED">
              <w:rPr>
                <w:rStyle w:val="Tabeltekst"/>
              </w:rPr>
              <w:t>.</w:t>
            </w:r>
          </w:p>
          <w:p w:rsidR="00835AED" w:rsidRPr="005639E2" w:rsidRDefault="00835AED" w:rsidP="00DD196E">
            <w:pPr>
              <w:pStyle w:val="Tabel-Tek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>Nye klassetyper.</w:t>
            </w:r>
          </w:p>
        </w:tc>
      </w:tr>
    </w:tbl>
    <w:p w:rsidR="00DD196E" w:rsidRPr="005639E2" w:rsidRDefault="00DD196E" w:rsidP="00EC3E8A">
      <w:pPr>
        <w:pStyle w:val="Brdtekst"/>
      </w:pPr>
    </w:p>
    <w:p w:rsidR="00DD196E" w:rsidRPr="005639E2" w:rsidRDefault="00DD196E" w:rsidP="00EC3E8A">
      <w:pPr>
        <w:pStyle w:val="Brdtekst"/>
      </w:pPr>
      <w:r w:rsidRPr="005639E2">
        <w:br w:type="page"/>
      </w:r>
    </w:p>
    <w:p w:rsidR="00DD196E" w:rsidRPr="005639E2" w:rsidRDefault="00DD196E" w:rsidP="00DD196E">
      <w:pPr>
        <w:pStyle w:val="Overskrift"/>
      </w:pPr>
      <w:r w:rsidRPr="005639E2">
        <w:lastRenderedPageBreak/>
        <w:t>Indhold</w:t>
      </w:r>
    </w:p>
    <w:p w:rsidR="00A03938" w:rsidRDefault="00DD196E">
      <w:pPr>
        <w:pStyle w:val="Indholdsfortegnelse1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r w:rsidRPr="005639E2">
        <w:fldChar w:fldCharType="begin"/>
      </w:r>
      <w:r w:rsidRPr="005639E2">
        <w:instrText xml:space="preserve"> TOC \o "1-3" \h \z \u </w:instrText>
      </w:r>
      <w:r w:rsidRPr="005639E2">
        <w:fldChar w:fldCharType="separate"/>
      </w:r>
      <w:hyperlink w:anchor="_Toc484089381" w:history="1">
        <w:r w:rsidR="00A03938" w:rsidRPr="00F720CC">
          <w:rPr>
            <w:rStyle w:val="Hyperlink"/>
            <w:noProof/>
          </w:rPr>
          <w:t>1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Indledning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_Toc484089381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4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1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82" w:history="1">
        <w:r w:rsidR="00A03938" w:rsidRPr="00F720CC">
          <w:rPr>
            <w:rStyle w:val="Hyperlink"/>
            <w:noProof/>
          </w:rPr>
          <w:t>2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Hvem skal indberette?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_Toc484089382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4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1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83" w:history="1">
        <w:r w:rsidR="00A03938" w:rsidRPr="00F720CC">
          <w:rPr>
            <w:rStyle w:val="Hyperlink"/>
            <w:noProof/>
          </w:rPr>
          <w:t>3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Hvilke personer skal indberetningen omfatte?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_Toc484089383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5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1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84" w:history="1">
        <w:r w:rsidR="00A03938" w:rsidRPr="00F720CC">
          <w:rPr>
            <w:rStyle w:val="Hyperlink"/>
            <w:noProof/>
          </w:rPr>
          <w:t>4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Hvornår skal der indberettes?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_Toc484089384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5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1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85" w:history="1">
        <w:r w:rsidR="00A03938" w:rsidRPr="00F720CC">
          <w:rPr>
            <w:rStyle w:val="Hyperlink"/>
            <w:noProof/>
          </w:rPr>
          <w:t>5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Hvilke oplysninger skal indberettes?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_Toc484089385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5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1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86" w:history="1">
        <w:r w:rsidR="00A03938" w:rsidRPr="00F720CC">
          <w:rPr>
            <w:rStyle w:val="Hyperlink"/>
            <w:noProof/>
          </w:rPr>
          <w:t>6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WS ForberedendeForløb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_Toc484089386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6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2"/>
        <w:tabs>
          <w:tab w:val="left" w:pos="1587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87" w:history="1">
        <w:r w:rsidR="00A03938" w:rsidRPr="00F720CC">
          <w:rPr>
            <w:rStyle w:val="Hyperlink"/>
            <w:noProof/>
          </w:rPr>
          <w:t>6.1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Struktur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_Toc484089387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6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2"/>
        <w:tabs>
          <w:tab w:val="left" w:pos="1587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88" w:history="1">
        <w:r w:rsidR="00A03938" w:rsidRPr="00F720CC">
          <w:rPr>
            <w:rStyle w:val="Hyperlink"/>
            <w:noProof/>
          </w:rPr>
          <w:t>6.2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Tabel ”Indberetning”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_Toc484089388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6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2"/>
        <w:tabs>
          <w:tab w:val="left" w:pos="1587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89" w:history="1">
        <w:r w:rsidR="00A03938" w:rsidRPr="00F720CC">
          <w:rPr>
            <w:rStyle w:val="Hyperlink"/>
            <w:noProof/>
          </w:rPr>
          <w:t>6.3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Tabel ”UddannelsesinstitutionKontakt”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_Toc484089389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12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2"/>
        <w:tabs>
          <w:tab w:val="left" w:pos="1587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90" w:history="1">
        <w:r w:rsidR="00A03938" w:rsidRPr="00F720CC">
          <w:rPr>
            <w:rStyle w:val="Hyperlink"/>
            <w:noProof/>
          </w:rPr>
          <w:t>6.4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Tabel ”ElevKontakt”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_Toc484089390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12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2"/>
        <w:tabs>
          <w:tab w:val="left" w:pos="1587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91" w:history="1">
        <w:r w:rsidR="00A03938" w:rsidRPr="00F720CC">
          <w:rPr>
            <w:rStyle w:val="Hyperlink"/>
            <w:noProof/>
          </w:rPr>
          <w:t>6.5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Tabel ”Modtager”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_Toc484089391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12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2"/>
        <w:tabs>
          <w:tab w:val="left" w:pos="1587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92" w:history="1">
        <w:r w:rsidR="00A03938" w:rsidRPr="00F720CC">
          <w:rPr>
            <w:rStyle w:val="Hyperlink"/>
            <w:noProof/>
          </w:rPr>
          <w:t>6.6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Tabel ”IndberetningSvar”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_Toc484089392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13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1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93" w:history="1">
        <w:r w:rsidR="00A03938" w:rsidRPr="00F720CC">
          <w:rPr>
            <w:rStyle w:val="Hyperlink"/>
            <w:noProof/>
          </w:rPr>
          <w:t>7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WS ValideringsSvarOgAdvis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_Toc484089393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13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2"/>
        <w:tabs>
          <w:tab w:val="left" w:pos="1587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94" w:history="1">
        <w:r w:rsidR="00A03938" w:rsidRPr="00F720CC">
          <w:rPr>
            <w:rStyle w:val="Hyperlink"/>
            <w:noProof/>
          </w:rPr>
          <w:t>7.1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Hent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_Toc484089394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14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2"/>
        <w:tabs>
          <w:tab w:val="left" w:pos="1587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95" w:history="1">
        <w:r w:rsidR="00A03938" w:rsidRPr="00F720CC">
          <w:rPr>
            <w:rStyle w:val="Hyperlink"/>
            <w:noProof/>
          </w:rPr>
          <w:t>7.2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HentSvar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_Toc484089395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14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3"/>
        <w:tabs>
          <w:tab w:val="left" w:pos="1613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96" w:history="1">
        <w:r w:rsidR="00A03938" w:rsidRPr="00F720CC">
          <w:rPr>
            <w:rStyle w:val="Hyperlink"/>
            <w:noProof/>
          </w:rPr>
          <w:t>7.2.1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Valideringssvar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_Toc484089396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16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3"/>
        <w:tabs>
          <w:tab w:val="left" w:pos="1613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97" w:history="1">
        <w:r w:rsidR="00A03938" w:rsidRPr="00F720CC">
          <w:rPr>
            <w:rStyle w:val="Hyperlink"/>
            <w:noProof/>
          </w:rPr>
          <w:t>7.2.2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Adviser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_Toc484089397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16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1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98" w:history="1">
        <w:r w:rsidR="00A03938" w:rsidRPr="00F720CC">
          <w:rPr>
            <w:rStyle w:val="Hyperlink"/>
            <w:noProof/>
          </w:rPr>
          <w:t>8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Fejlkoder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_Toc484089398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17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2"/>
        <w:tabs>
          <w:tab w:val="left" w:pos="1587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399" w:history="1">
        <w:r w:rsidR="00A03938" w:rsidRPr="00F720CC">
          <w:rPr>
            <w:rStyle w:val="Hyperlink"/>
            <w:noProof/>
          </w:rPr>
          <w:t>8.1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Fejlkoder i forbindelse med validering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_Toc484089399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17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2"/>
        <w:tabs>
          <w:tab w:val="left" w:pos="1587"/>
        </w:tabs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400" w:history="1">
        <w:r w:rsidR="00A03938" w:rsidRPr="00F720CC">
          <w:rPr>
            <w:rStyle w:val="Hyperlink"/>
            <w:noProof/>
          </w:rPr>
          <w:t>8.2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Fejlkoder i forbindelse med behandling af indberetningen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_Toc484089400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20</w:t>
        </w:r>
        <w:r w:rsidR="00A03938">
          <w:rPr>
            <w:noProof/>
            <w:webHidden/>
          </w:rPr>
          <w:fldChar w:fldCharType="end"/>
        </w:r>
      </w:hyperlink>
    </w:p>
    <w:p w:rsidR="00A03938" w:rsidRDefault="00835AED">
      <w:pPr>
        <w:pStyle w:val="Indholdsfortegnelse1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484089401" w:history="1">
        <w:r w:rsidR="00A03938" w:rsidRPr="00F720CC">
          <w:rPr>
            <w:rStyle w:val="Hyperlink"/>
            <w:noProof/>
          </w:rPr>
          <w:t>9</w:t>
        </w:r>
        <w:r w:rsidR="00A03938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A03938" w:rsidRPr="00F720CC">
          <w:rPr>
            <w:rStyle w:val="Hyperlink"/>
            <w:noProof/>
          </w:rPr>
          <w:t>Endpoints til testmiljø</w:t>
        </w:r>
        <w:r w:rsidR="00A03938">
          <w:rPr>
            <w:noProof/>
            <w:webHidden/>
          </w:rPr>
          <w:tab/>
        </w:r>
        <w:r w:rsidR="00A03938">
          <w:rPr>
            <w:noProof/>
            <w:webHidden/>
          </w:rPr>
          <w:fldChar w:fldCharType="begin"/>
        </w:r>
        <w:r w:rsidR="00A03938">
          <w:rPr>
            <w:noProof/>
            <w:webHidden/>
          </w:rPr>
          <w:instrText xml:space="preserve"> PAGEREF _Toc484089401 \h </w:instrText>
        </w:r>
        <w:r w:rsidR="00A03938">
          <w:rPr>
            <w:noProof/>
            <w:webHidden/>
          </w:rPr>
        </w:r>
        <w:r w:rsidR="00A03938">
          <w:rPr>
            <w:noProof/>
            <w:webHidden/>
          </w:rPr>
          <w:fldChar w:fldCharType="separate"/>
        </w:r>
        <w:r w:rsidR="00CE7784">
          <w:rPr>
            <w:noProof/>
            <w:webHidden/>
          </w:rPr>
          <w:t>21</w:t>
        </w:r>
        <w:r w:rsidR="00A03938">
          <w:rPr>
            <w:noProof/>
            <w:webHidden/>
          </w:rPr>
          <w:fldChar w:fldCharType="end"/>
        </w:r>
      </w:hyperlink>
    </w:p>
    <w:p w:rsidR="00DD196E" w:rsidRPr="005639E2" w:rsidRDefault="00DD196E" w:rsidP="00EB10A4">
      <w:pPr>
        <w:pStyle w:val="Indholdsfortegnelse1"/>
      </w:pPr>
      <w:r w:rsidRPr="005639E2">
        <w:fldChar w:fldCharType="end"/>
      </w:r>
    </w:p>
    <w:p w:rsidR="00DD196E" w:rsidRPr="005639E2" w:rsidRDefault="00DD196E">
      <w:r w:rsidRPr="005639E2">
        <w:br w:type="page"/>
      </w:r>
    </w:p>
    <w:p w:rsidR="009C3C9F" w:rsidRPr="008555C7" w:rsidRDefault="009C3C9F" w:rsidP="009C3C9F">
      <w:pPr>
        <w:pStyle w:val="Overskrift1"/>
        <w:widowControl w:val="0"/>
        <w:numPr>
          <w:ilvl w:val="0"/>
          <w:numId w:val="14"/>
        </w:numPr>
        <w:tabs>
          <w:tab w:val="left" w:pos="567"/>
        </w:tabs>
        <w:suppressAutoHyphens/>
        <w:spacing w:after="160" w:line="340" w:lineRule="exact"/>
        <w:ind w:left="709" w:hanging="708"/>
        <w:contextualSpacing w:val="0"/>
        <w:rPr>
          <w:sz w:val="30"/>
          <w:szCs w:val="30"/>
        </w:rPr>
      </w:pPr>
      <w:bookmarkStart w:id="2" w:name="_Toc283194760"/>
      <w:bookmarkStart w:id="3" w:name="_Ref445124995"/>
      <w:bookmarkStart w:id="4" w:name="_Toc434927065"/>
      <w:bookmarkStart w:id="5" w:name="_Toc466532491"/>
      <w:bookmarkStart w:id="6" w:name="_Toc467587340"/>
      <w:bookmarkStart w:id="7" w:name="_Toc484089381"/>
      <w:r w:rsidRPr="008555C7">
        <w:rPr>
          <w:sz w:val="30"/>
          <w:szCs w:val="30"/>
        </w:rPr>
        <w:lastRenderedPageBreak/>
        <w:t>Indledning</w:t>
      </w:r>
      <w:bookmarkEnd w:id="2"/>
      <w:bookmarkEnd w:id="3"/>
      <w:bookmarkEnd w:id="4"/>
      <w:bookmarkEnd w:id="5"/>
      <w:bookmarkEnd w:id="6"/>
      <w:bookmarkEnd w:id="7"/>
    </w:p>
    <w:p w:rsidR="00D96C3B" w:rsidRDefault="00D96C3B" w:rsidP="00D96C3B">
      <w:pPr>
        <w:pStyle w:val="Brdtekst"/>
      </w:pPr>
      <w:r>
        <w:t>Ifølge Vejledningsloven skal de kommunale uddannelsesvejledninger (Un</w:t>
      </w:r>
      <w:r>
        <w:t>g</w:t>
      </w:r>
      <w:r>
        <w:t>dommens Uddannelsesvejledning – UU) opsøge og vejlede alle unge, der ikke er i gang med eller har gennemført en ungdomsuddannelse eller en v</w:t>
      </w:r>
      <w:r>
        <w:t>i</w:t>
      </w:r>
      <w:r>
        <w:t xml:space="preserve">deregående uddannelse, indtil de fylder 25 år. </w:t>
      </w:r>
    </w:p>
    <w:p w:rsidR="00D96C3B" w:rsidRDefault="00D96C3B" w:rsidP="00D96C3B">
      <w:pPr>
        <w:pStyle w:val="Brdtekst"/>
      </w:pPr>
      <w:r>
        <w:t>Endvidere skal jobcentre ifølge kontanthjælpsreformen administrere, at unge under 30 år uden uddannelse skal have uddannelseshjælp i stedet for ko</w:t>
      </w:r>
      <w:r>
        <w:t>n</w:t>
      </w:r>
      <w:r>
        <w:t>tanthjælp.</w:t>
      </w:r>
    </w:p>
    <w:p w:rsidR="00D96C3B" w:rsidRDefault="00D96C3B" w:rsidP="00D96C3B">
      <w:pPr>
        <w:pStyle w:val="Brdtekst"/>
      </w:pPr>
      <w:r>
        <w:t>Til dette formål har relevante uddannelsesinstitutioner pligt til at indberette oplysninger om unges uddannelsesforløb til Ungedatabasen (UDB), som dr</w:t>
      </w:r>
      <w:r>
        <w:t>i</w:t>
      </w:r>
      <w:r>
        <w:t xml:space="preserve">ves af Styrelsen for It og Læring (STIL). </w:t>
      </w:r>
      <w:r w:rsidRPr="001053F7">
        <w:t xml:space="preserve"> </w:t>
      </w:r>
    </w:p>
    <w:p w:rsidR="00D96C3B" w:rsidRDefault="00D96C3B" w:rsidP="00D96C3B">
      <w:pPr>
        <w:pStyle w:val="Brdtekst"/>
      </w:pPr>
      <w:r>
        <w:t>UDB videresender oplysningerne til UU og jobcentre via Styrelsen for A</w:t>
      </w:r>
      <w:r>
        <w:t>r</w:t>
      </w:r>
      <w:r>
        <w:t>bejdsmarked og Rekruttering (STAR). Derudover anvender STIL oplysninge</w:t>
      </w:r>
      <w:r>
        <w:t>r</w:t>
      </w:r>
      <w:r>
        <w:t>ne til statistiske formål.</w:t>
      </w:r>
    </w:p>
    <w:p w:rsidR="00D96C3B" w:rsidRPr="00C46CFE" w:rsidRDefault="00D96C3B" w:rsidP="00D96C3B">
      <w:pPr>
        <w:pStyle w:val="Brdtekst"/>
      </w:pPr>
      <w:r>
        <w:t xml:space="preserve">Indberetninger til UDB </w:t>
      </w:r>
      <w:r w:rsidRPr="00C46CFE">
        <w:t>sker fra institutionernes studieadministrative syst</w:t>
      </w:r>
      <w:r w:rsidRPr="00C46CFE">
        <w:t>e</w:t>
      </w:r>
      <w:r w:rsidRPr="00C46CFE">
        <w:t xml:space="preserve">mer via webservices udstillet på </w:t>
      </w:r>
      <w:proofErr w:type="spellStart"/>
      <w:r w:rsidRPr="00C46CFE">
        <w:t>STIL's</w:t>
      </w:r>
      <w:proofErr w:type="spellEnd"/>
      <w:r w:rsidRPr="00C46CFE">
        <w:t xml:space="preserve"> integrationsplatform. Platformen fo</w:t>
      </w:r>
      <w:r w:rsidRPr="00C46CFE">
        <w:t>r</w:t>
      </w:r>
      <w:r w:rsidRPr="00C46CFE">
        <w:t>midler også svar fra UDB vedrørende indberetningerne til de studieadmin</w:t>
      </w:r>
      <w:r w:rsidRPr="00C46CFE">
        <w:t>i</w:t>
      </w:r>
      <w:r w:rsidRPr="00C46CFE">
        <w:t xml:space="preserve">strative systemer. Det betyder, at de studieadministrative systemer skal have funktioner, som understøtter denne dataudveksling. Såfremt institutionen skifter administrativt system eller fusionerer, skal dette meddeles til STIL. </w:t>
      </w:r>
    </w:p>
    <w:p w:rsidR="00DE43C0" w:rsidRPr="00F034EF" w:rsidRDefault="00DE43C0" w:rsidP="00DE43C0">
      <w:pPr>
        <w:pStyle w:val="Brdtekst"/>
      </w:pPr>
      <w:r w:rsidRPr="00F034EF">
        <w:t>Dette dokument beskriver strukturen for de oplysninger, som uddannelse</w:t>
      </w:r>
      <w:r w:rsidRPr="00F034EF">
        <w:t>s</w:t>
      </w:r>
      <w:r w:rsidRPr="00F034EF">
        <w:t xml:space="preserve">institutionerne </w:t>
      </w:r>
      <w:r w:rsidR="00CB1B90">
        <w:t xml:space="preserve">og UU </w:t>
      </w:r>
      <w:r w:rsidRPr="00F034EF">
        <w:t>skal indberette til UDB</w:t>
      </w:r>
      <w:r w:rsidR="002C75D6">
        <w:t xml:space="preserve"> og som de kan afhente af val</w:t>
      </w:r>
      <w:r w:rsidR="002C75D6">
        <w:t>i</w:t>
      </w:r>
      <w:r w:rsidR="002C75D6">
        <w:t>deringsvar.</w:t>
      </w:r>
    </w:p>
    <w:p w:rsidR="009C3C9F" w:rsidRPr="008555C7" w:rsidRDefault="009C3C9F" w:rsidP="009C3C9F">
      <w:pPr>
        <w:pStyle w:val="Overskrift1"/>
        <w:numPr>
          <w:ilvl w:val="0"/>
          <w:numId w:val="14"/>
        </w:numPr>
        <w:spacing w:after="160" w:line="340" w:lineRule="atLeast"/>
        <w:rPr>
          <w:sz w:val="30"/>
          <w:szCs w:val="30"/>
        </w:rPr>
      </w:pPr>
      <w:bookmarkStart w:id="8" w:name="_Toc467587341"/>
      <w:bookmarkStart w:id="9" w:name="_Toc484089382"/>
      <w:r w:rsidRPr="008555C7">
        <w:rPr>
          <w:sz w:val="30"/>
          <w:szCs w:val="30"/>
        </w:rPr>
        <w:t>Hvem skal indberette?</w:t>
      </w:r>
      <w:bookmarkEnd w:id="8"/>
      <w:bookmarkEnd w:id="9"/>
    </w:p>
    <w:p w:rsidR="009C3C9F" w:rsidRPr="00F034EF" w:rsidRDefault="009C3C9F" w:rsidP="009C3C9F">
      <w:pPr>
        <w:pStyle w:val="Brdtekst"/>
      </w:pPr>
      <w:r w:rsidRPr="00F034EF">
        <w:t>Uddannelsesinstitutioner, som varetager undervisning, der betegnes som en forberedende aktivitet skal indberette, dvs. 10.-13. skoleår, EUD 10, 20-20 ordning, forløb på daghøjskole, højskole, produktionsskole, frie fagskoler, danskuddannelse samt aktiviteter aftalt med UU-center</w:t>
      </w:r>
      <w:r w:rsidRPr="00F034EF">
        <w:rPr>
          <w:rStyle w:val="Fodnotehenvisning"/>
        </w:rPr>
        <w:footnoteReference w:id="1"/>
      </w:r>
      <w:r w:rsidRPr="00F034EF">
        <w:t xml:space="preserve">. </w:t>
      </w:r>
    </w:p>
    <w:p w:rsidR="009C3C9F" w:rsidRPr="00F034EF" w:rsidRDefault="009C3C9F" w:rsidP="009C3C9F">
      <w:pPr>
        <w:pStyle w:val="Brdtekst"/>
      </w:pPr>
      <w:r w:rsidRPr="00F034EF">
        <w:t>Indberetning af enkelte forberedende forløb kan undtagelsesvis også modt</w:t>
      </w:r>
      <w:r w:rsidRPr="00F034EF">
        <w:t>a</w:t>
      </w:r>
      <w:r w:rsidRPr="00F034EF">
        <w:t xml:space="preserve">ges i grænsefladen for grundskoleforløb. Dette gælder 10.-13. skoleår. </w:t>
      </w:r>
    </w:p>
    <w:p w:rsidR="009C3C9F" w:rsidRPr="00F034EF" w:rsidRDefault="009C3C9F" w:rsidP="009C3C9F">
      <w:pPr>
        <w:pStyle w:val="Brdtekst"/>
      </w:pPr>
      <w:r w:rsidRPr="00F034EF">
        <w:t>Desuden kan indberetning af EUD10 og 20-20 ordning ved overgang til EUD undtagelsesvis også modtages i grænsefladen for ungdomsuddannelser, s</w:t>
      </w:r>
      <w:r w:rsidRPr="00F034EF">
        <w:t>å</w:t>
      </w:r>
      <w:r w:rsidRPr="00F034EF">
        <w:t xml:space="preserve">fremt der benyttes CØSA-formål til at angive uddannelsesaktiviteten. </w:t>
      </w:r>
    </w:p>
    <w:p w:rsidR="009C3C9F" w:rsidRPr="00F034EF" w:rsidRDefault="009C3C9F" w:rsidP="009C3C9F">
      <w:pPr>
        <w:pStyle w:val="Brdtekst"/>
      </w:pPr>
      <w:r w:rsidRPr="00F034EF">
        <w:t>Skulle institutionen have afdelinger, så er det den relevante institutionsafd</w:t>
      </w:r>
      <w:r w:rsidRPr="00F034EF">
        <w:t>e</w:t>
      </w:r>
      <w:r w:rsidRPr="00F034EF">
        <w:t xml:space="preserve">ling, hvor den unge modtager undervisning, som skal forestå indberetningen via institutionsnummeret. Institutionsafdelingen skal være oprettet i </w:t>
      </w:r>
      <w:r w:rsidR="005C09DE">
        <w:t>Unde</w:t>
      </w:r>
      <w:r w:rsidR="005C09DE">
        <w:t>r</w:t>
      </w:r>
      <w:r w:rsidR="005C09DE">
        <w:lastRenderedPageBreak/>
        <w:t>visningsministeriets</w:t>
      </w:r>
      <w:r w:rsidRPr="00F034EF">
        <w:t xml:space="preserve"> </w:t>
      </w:r>
      <w:hyperlink r:id="rId9" w:history="1">
        <w:r w:rsidRPr="005C09DE">
          <w:rPr>
            <w:rStyle w:val="Hyperlink"/>
          </w:rPr>
          <w:t>Institutionsregister</w:t>
        </w:r>
      </w:hyperlink>
      <w:r w:rsidRPr="00F034EF">
        <w:t>. Hvis institutionen kun har et hove</w:t>
      </w:r>
      <w:r w:rsidRPr="00F034EF">
        <w:t>d</w:t>
      </w:r>
      <w:r w:rsidRPr="00F034EF">
        <w:t>nummer (den juridiske institution), skal indberetningen foretages via dette hovednummer.</w:t>
      </w:r>
    </w:p>
    <w:p w:rsidR="009C3C9F" w:rsidRPr="008555C7" w:rsidRDefault="009C3C9F" w:rsidP="009C3C9F">
      <w:pPr>
        <w:pStyle w:val="Overskrift1"/>
        <w:numPr>
          <w:ilvl w:val="0"/>
          <w:numId w:val="14"/>
        </w:numPr>
        <w:spacing w:after="160" w:line="340" w:lineRule="atLeast"/>
        <w:rPr>
          <w:sz w:val="30"/>
          <w:szCs w:val="30"/>
        </w:rPr>
      </w:pPr>
      <w:bookmarkStart w:id="10" w:name="_Toc467587342"/>
      <w:bookmarkStart w:id="11" w:name="_Toc484089383"/>
      <w:r w:rsidRPr="008555C7">
        <w:rPr>
          <w:sz w:val="30"/>
          <w:szCs w:val="30"/>
        </w:rPr>
        <w:t>Hvilke personer skal indberetningen omfatte?</w:t>
      </w:r>
      <w:bookmarkEnd w:id="10"/>
      <w:bookmarkEnd w:id="11"/>
    </w:p>
    <w:p w:rsidR="009C3C9F" w:rsidRPr="00F034EF" w:rsidRDefault="009C3C9F" w:rsidP="009C3C9F">
      <w:pPr>
        <w:pStyle w:val="Brdtekst"/>
      </w:pPr>
      <w:r w:rsidRPr="00F034EF">
        <w:t>Vejledningsloven omhandler alle unge fra 15 til og med 29 år, og det er sål</w:t>
      </w:r>
      <w:r w:rsidRPr="00F034EF">
        <w:t>e</w:t>
      </w:r>
      <w:r w:rsidRPr="00F034EF">
        <w:t xml:space="preserve">des uddannelsesinstitutionernes pligt at indberette om </w:t>
      </w:r>
      <w:r w:rsidR="00027555">
        <w:t>ændringer</w:t>
      </w:r>
      <w:r w:rsidRPr="00F034EF">
        <w:t xml:space="preserve"> i disse unges uddannelses</w:t>
      </w:r>
      <w:r w:rsidR="00D96C3B">
        <w:t>forløb</w:t>
      </w:r>
      <w:r w:rsidRPr="00F034EF">
        <w:t>.</w:t>
      </w:r>
    </w:p>
    <w:p w:rsidR="00732A44" w:rsidRDefault="00D96C3B" w:rsidP="00732A44">
      <w:pPr>
        <w:pStyle w:val="Brdtekst"/>
      </w:pPr>
      <w:r>
        <w:t>Indberetningerne</w:t>
      </w:r>
      <w:r w:rsidR="00732A44">
        <w:t xml:space="preserve"> skal </w:t>
      </w:r>
      <w:r>
        <w:t>vedrøre</w:t>
      </w:r>
      <w:r w:rsidR="00732A44">
        <w:t xml:space="preserve"> forløb, som har en varighed på mindst 3 m</w:t>
      </w:r>
      <w:r w:rsidR="00732A44">
        <w:t>å</w:t>
      </w:r>
      <w:r w:rsidR="00732A44">
        <w:t>neder. Det betyder, at uddannelsesinstitutionen ikke skal indberette for fx brobygningselever (9-10. klasse elever i et kortvarigt brobygningsforløb på fx et gymnasium) eller for eksamenstilmeldte, som ikke er tilmeldt undervi</w:t>
      </w:r>
      <w:r w:rsidR="00732A44">
        <w:t>s</w:t>
      </w:r>
      <w:r w:rsidR="00732A44">
        <w:t>ning. Derimod skal uddannelsesinstitutionen indberette for selvstuderende, som er tilmeldt undervisning.</w:t>
      </w:r>
    </w:p>
    <w:p w:rsidR="009C3C9F" w:rsidRPr="008555C7" w:rsidRDefault="009C3C9F" w:rsidP="009C3C9F">
      <w:pPr>
        <w:pStyle w:val="Overskrift1"/>
        <w:numPr>
          <w:ilvl w:val="0"/>
          <w:numId w:val="14"/>
        </w:numPr>
        <w:spacing w:after="160" w:line="340" w:lineRule="atLeast"/>
        <w:rPr>
          <w:sz w:val="30"/>
          <w:szCs w:val="30"/>
        </w:rPr>
      </w:pPr>
      <w:bookmarkStart w:id="12" w:name="_Toc467587343"/>
      <w:bookmarkStart w:id="13" w:name="_Toc484089384"/>
      <w:bookmarkStart w:id="14" w:name="_Toc462650153"/>
      <w:r w:rsidRPr="008555C7">
        <w:rPr>
          <w:sz w:val="30"/>
          <w:szCs w:val="30"/>
        </w:rPr>
        <w:t>Hvornår skal der indberettes?</w:t>
      </w:r>
      <w:bookmarkEnd w:id="12"/>
      <w:bookmarkEnd w:id="13"/>
    </w:p>
    <w:p w:rsidR="009C3C9F" w:rsidRPr="00F034EF" w:rsidRDefault="009C3C9F" w:rsidP="009C3C9F">
      <w:pPr>
        <w:pStyle w:val="Brdtekst"/>
      </w:pPr>
      <w:r w:rsidRPr="00F034EF">
        <w:t xml:space="preserve">Der skal ske indberetning, når der er </w:t>
      </w:r>
      <w:r w:rsidR="005C09DE">
        <w:t>en ændring</w:t>
      </w:r>
      <w:r w:rsidRPr="00F034EF">
        <w:t xml:space="preserve"> i den unges uddannelsesfo</w:t>
      </w:r>
      <w:r w:rsidRPr="00F034EF">
        <w:t>r</w:t>
      </w:r>
      <w:r w:rsidRPr="00F034EF">
        <w:t xml:space="preserve">løb. Dvs., når den unge bliver optaget, er i risiko for frafald, afbryder eller gennemfører aktiviteten. Disse </w:t>
      </w:r>
      <w:r w:rsidR="00027555">
        <w:t>ændringer</w:t>
      </w:r>
      <w:r w:rsidRPr="00F034EF">
        <w:t xml:space="preserve"> betragtes som hændelser, der skal indberettes til </w:t>
      </w:r>
      <w:r w:rsidR="005C09DE">
        <w:t>UDB</w:t>
      </w:r>
      <w:r w:rsidRPr="00F034EF">
        <w:t xml:space="preserve">. </w:t>
      </w:r>
    </w:p>
    <w:p w:rsidR="009C3C9F" w:rsidRPr="00F034EF" w:rsidRDefault="009C3C9F" w:rsidP="009C3C9F">
      <w:pPr>
        <w:spacing w:after="140"/>
      </w:pPr>
      <w:r w:rsidRPr="00F034EF">
        <w:t>Indberetningerne skal foretages dagligt og uden unødig forsinkelse.</w:t>
      </w:r>
    </w:p>
    <w:p w:rsidR="009C3C9F" w:rsidRPr="00F034EF" w:rsidRDefault="009C3C9F" w:rsidP="009C3C9F">
      <w:pPr>
        <w:spacing w:after="140"/>
      </w:pPr>
      <w:r w:rsidRPr="00F034EF">
        <w:t>Ved optagelse ønskes hændelsen dog tidligst indberettet 3 måneder før p</w:t>
      </w:r>
      <w:r w:rsidRPr="00F034EF">
        <w:t>å</w:t>
      </w:r>
      <w:r w:rsidRPr="00F034EF">
        <w:t>begyndelse af uddannelse</w:t>
      </w:r>
      <w:r w:rsidR="00D96C3B">
        <w:t>sforløb</w:t>
      </w:r>
      <w:r w:rsidRPr="00F034EF">
        <w:t>, såfremt kilde</w:t>
      </w:r>
      <w:r w:rsidR="00027555">
        <w:t>leverandøren</w:t>
      </w:r>
      <w:r w:rsidRPr="00F034EF">
        <w:t xml:space="preserve"> har mulighed for at justere afsendelsen af indberetningen.</w:t>
      </w:r>
    </w:p>
    <w:p w:rsidR="009C3C9F" w:rsidRPr="008555C7" w:rsidRDefault="009C3C9F" w:rsidP="00D96C3B">
      <w:pPr>
        <w:pStyle w:val="Overskrift1"/>
        <w:numPr>
          <w:ilvl w:val="0"/>
          <w:numId w:val="14"/>
        </w:numPr>
        <w:spacing w:after="160" w:line="340" w:lineRule="atLeast"/>
        <w:rPr>
          <w:sz w:val="30"/>
          <w:szCs w:val="30"/>
        </w:rPr>
      </w:pPr>
      <w:bookmarkStart w:id="15" w:name="_Toc467587344"/>
      <w:bookmarkStart w:id="16" w:name="_Toc484089385"/>
      <w:bookmarkEnd w:id="14"/>
      <w:r w:rsidRPr="008555C7">
        <w:rPr>
          <w:sz w:val="30"/>
          <w:szCs w:val="30"/>
        </w:rPr>
        <w:t>Hvilke oplysninger skal indberettes?</w:t>
      </w:r>
      <w:bookmarkEnd w:id="15"/>
      <w:bookmarkEnd w:id="16"/>
    </w:p>
    <w:p w:rsidR="009C3C9F" w:rsidRPr="00F034EF" w:rsidRDefault="009C3C9F" w:rsidP="009C3C9F">
      <w:pPr>
        <w:spacing w:after="140"/>
        <w:rPr>
          <w:szCs w:val="22"/>
        </w:rPr>
      </w:pPr>
      <w:r w:rsidRPr="00F034EF">
        <w:rPr>
          <w:szCs w:val="22"/>
        </w:rPr>
        <w:t>Ind</w:t>
      </w:r>
      <w:r w:rsidR="00027555">
        <w:rPr>
          <w:szCs w:val="22"/>
        </w:rPr>
        <w:t>beretningen omfatter ændring</w:t>
      </w:r>
      <w:r w:rsidRPr="00F034EF">
        <w:rPr>
          <w:szCs w:val="22"/>
        </w:rPr>
        <w:t xml:space="preserve"> </w:t>
      </w:r>
      <w:r w:rsidR="00732A44">
        <w:rPr>
          <w:szCs w:val="22"/>
        </w:rPr>
        <w:t>i</w:t>
      </w:r>
      <w:r w:rsidRPr="00F034EF">
        <w:rPr>
          <w:szCs w:val="22"/>
        </w:rPr>
        <w:t xml:space="preserve"> den unges uddannelses</w:t>
      </w:r>
      <w:r w:rsidR="00D96C3B">
        <w:rPr>
          <w:szCs w:val="22"/>
        </w:rPr>
        <w:t>forløb</w:t>
      </w:r>
      <w:r w:rsidRPr="00F034EF">
        <w:rPr>
          <w:szCs w:val="22"/>
        </w:rPr>
        <w:t xml:space="preserve"> hos instit</w:t>
      </w:r>
      <w:r w:rsidRPr="00F034EF">
        <w:rPr>
          <w:szCs w:val="22"/>
        </w:rPr>
        <w:t>u</w:t>
      </w:r>
      <w:r w:rsidRPr="00F034EF">
        <w:rPr>
          <w:szCs w:val="22"/>
        </w:rPr>
        <w:t>tionen. Det gælder:</w:t>
      </w:r>
    </w:p>
    <w:p w:rsidR="009C3C9F" w:rsidRPr="00F034EF" w:rsidRDefault="009C3C9F" w:rsidP="009C3C9F">
      <w:pPr>
        <w:pStyle w:val="Brdtekst"/>
        <w:numPr>
          <w:ilvl w:val="0"/>
          <w:numId w:val="3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left" w:pos="6350"/>
          <w:tab w:val="left" w:pos="6804"/>
        </w:tabs>
        <w:spacing w:line="280" w:lineRule="atLeast"/>
        <w:rPr>
          <w:szCs w:val="22"/>
        </w:rPr>
      </w:pPr>
      <w:r w:rsidRPr="00F034EF">
        <w:rPr>
          <w:szCs w:val="22"/>
        </w:rPr>
        <w:t xml:space="preserve">Optagelse på en forberedende aktivitet (fx 10. klasse eller et forløb på en produktionsskole, forudsat den unge er fyldt 15 år). </w:t>
      </w:r>
    </w:p>
    <w:p w:rsidR="009C3C9F" w:rsidRPr="00F034EF" w:rsidRDefault="009C3C9F" w:rsidP="009C3C9F">
      <w:pPr>
        <w:pStyle w:val="Brdtekst"/>
        <w:numPr>
          <w:ilvl w:val="0"/>
          <w:numId w:val="3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left" w:pos="6350"/>
          <w:tab w:val="left" w:pos="6804"/>
        </w:tabs>
        <w:spacing w:line="280" w:lineRule="atLeast"/>
        <w:rPr>
          <w:szCs w:val="22"/>
        </w:rPr>
      </w:pPr>
      <w:r w:rsidRPr="00F034EF">
        <w:rPr>
          <w:szCs w:val="22"/>
        </w:rPr>
        <w:t xml:space="preserve">Afbrud af den forberedende aktivitet </w:t>
      </w:r>
    </w:p>
    <w:p w:rsidR="009C3C9F" w:rsidRPr="00F034EF" w:rsidRDefault="009C3C9F" w:rsidP="009C3C9F">
      <w:pPr>
        <w:pStyle w:val="Brdtekst"/>
        <w:numPr>
          <w:ilvl w:val="0"/>
          <w:numId w:val="3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left" w:pos="6350"/>
          <w:tab w:val="left" w:pos="6804"/>
        </w:tabs>
        <w:spacing w:line="280" w:lineRule="atLeast"/>
        <w:rPr>
          <w:szCs w:val="22"/>
        </w:rPr>
      </w:pPr>
      <w:r w:rsidRPr="00F034EF">
        <w:rPr>
          <w:szCs w:val="22"/>
        </w:rPr>
        <w:t xml:space="preserve">Gennemførelse af det forberedende aktivitetsforløb </w:t>
      </w:r>
    </w:p>
    <w:p w:rsidR="00732A44" w:rsidRDefault="00732A44" w:rsidP="00732A44">
      <w:pPr>
        <w:pStyle w:val="Listeafsnit"/>
        <w:numPr>
          <w:ilvl w:val="0"/>
          <w:numId w:val="34"/>
        </w:numPr>
        <w:spacing w:after="140"/>
      </w:pPr>
      <w:r w:rsidRPr="00EA7ACF">
        <w:t xml:space="preserve">I </w:t>
      </w:r>
      <w:r>
        <w:t xml:space="preserve">de </w:t>
      </w:r>
      <w:r w:rsidRPr="00EA7ACF">
        <w:t xml:space="preserve">tilfælde, hvor der er tale om risiko for frafald, inddrages UU direkte på initiativ af uddannelsesinstitutionen. </w:t>
      </w:r>
      <w:r>
        <w:t>Der angives om risiko for frafald ved</w:t>
      </w:r>
      <w:r w:rsidRPr="00EA7ACF">
        <w:t xml:space="preserve"> en </w:t>
      </w:r>
      <w:r>
        <w:t>markering</w:t>
      </w:r>
      <w:r w:rsidRPr="00EA7ACF">
        <w:t xml:space="preserve"> i </w:t>
      </w:r>
      <w:r>
        <w:t>indbe</w:t>
      </w:r>
      <w:r w:rsidRPr="00EA7ACF">
        <w:t xml:space="preserve">retningen, </w:t>
      </w:r>
      <w:r>
        <w:t xml:space="preserve">hvilket </w:t>
      </w:r>
      <w:r w:rsidRPr="00EA7ACF">
        <w:t>ska</w:t>
      </w:r>
      <w:r>
        <w:t>l ses som et øjebliksbill</w:t>
      </w:r>
      <w:r>
        <w:t>e</w:t>
      </w:r>
      <w:r>
        <w:t>de af den unge</w:t>
      </w:r>
      <w:r w:rsidRPr="00EA7ACF">
        <w:t>s</w:t>
      </w:r>
      <w:r>
        <w:t xml:space="preserve"> forhold. Den unge </w:t>
      </w:r>
      <w:r w:rsidRPr="00EA7ACF">
        <w:t xml:space="preserve">opfattes </w:t>
      </w:r>
      <w:r>
        <w:t xml:space="preserve">fortsat </w:t>
      </w:r>
      <w:r w:rsidRPr="00EA7ACF">
        <w:t>som i gang med u</w:t>
      </w:r>
      <w:r w:rsidRPr="00EA7ACF">
        <w:t>d</w:t>
      </w:r>
      <w:r w:rsidRPr="00EA7ACF">
        <w:t>dannelsen.</w:t>
      </w:r>
      <w:r>
        <w:t xml:space="preserve"> Dvs., at status for den unges uddannelsesforløb fortsat er Optaget. </w:t>
      </w:r>
    </w:p>
    <w:p w:rsidR="009C3C9F" w:rsidRPr="00F034EF" w:rsidRDefault="009C3C9F" w:rsidP="009C3C9F">
      <w:pPr>
        <w:spacing w:after="140"/>
        <w:rPr>
          <w:szCs w:val="22"/>
        </w:rPr>
      </w:pPr>
      <w:r w:rsidRPr="00F034EF">
        <w:rPr>
          <w:szCs w:val="22"/>
        </w:rPr>
        <w:lastRenderedPageBreak/>
        <w:t>Indberetningen skal blandt andet indeholde følgende oplysninger:</w:t>
      </w:r>
    </w:p>
    <w:p w:rsidR="009C3C9F" w:rsidRPr="00F034EF" w:rsidRDefault="009C3C9F" w:rsidP="009C3C9F">
      <w:pPr>
        <w:pStyle w:val="Brdtekst"/>
        <w:numPr>
          <w:ilvl w:val="0"/>
          <w:numId w:val="3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left" w:pos="6350"/>
          <w:tab w:val="left" w:pos="6804"/>
        </w:tabs>
        <w:spacing w:line="280" w:lineRule="atLeast"/>
        <w:rPr>
          <w:szCs w:val="22"/>
        </w:rPr>
      </w:pPr>
      <w:r w:rsidRPr="00F034EF">
        <w:rPr>
          <w:szCs w:val="22"/>
        </w:rPr>
        <w:t>Personidentifikation</w:t>
      </w:r>
    </w:p>
    <w:p w:rsidR="009C3C9F" w:rsidRPr="00F034EF" w:rsidRDefault="009C3C9F" w:rsidP="009C3C9F">
      <w:pPr>
        <w:pStyle w:val="Brdtekst"/>
        <w:numPr>
          <w:ilvl w:val="1"/>
          <w:numId w:val="3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left" w:pos="6350"/>
          <w:tab w:val="left" w:pos="6804"/>
        </w:tabs>
        <w:spacing w:line="280" w:lineRule="atLeast"/>
        <w:rPr>
          <w:szCs w:val="22"/>
        </w:rPr>
      </w:pPr>
      <w:r w:rsidRPr="00F034EF">
        <w:rPr>
          <w:szCs w:val="22"/>
        </w:rPr>
        <w:t>CPR-nummer</w:t>
      </w:r>
    </w:p>
    <w:p w:rsidR="009C3C9F" w:rsidRPr="00F034EF" w:rsidRDefault="009C3C9F" w:rsidP="009C3C9F">
      <w:pPr>
        <w:pStyle w:val="Brdtekst"/>
        <w:numPr>
          <w:ilvl w:val="0"/>
          <w:numId w:val="3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left" w:pos="6350"/>
          <w:tab w:val="left" w:pos="6804"/>
        </w:tabs>
        <w:spacing w:line="280" w:lineRule="atLeast"/>
        <w:rPr>
          <w:szCs w:val="22"/>
        </w:rPr>
      </w:pPr>
      <w:r w:rsidRPr="00F034EF">
        <w:rPr>
          <w:szCs w:val="22"/>
        </w:rPr>
        <w:t>Uddannelseskoder (forberedende aktivitetskode) eller oplysning om klassetrin</w:t>
      </w:r>
    </w:p>
    <w:p w:rsidR="009C3C9F" w:rsidRPr="00F034EF" w:rsidRDefault="009C3C9F" w:rsidP="005C09DE">
      <w:pPr>
        <w:pStyle w:val="Brdtekst"/>
        <w:numPr>
          <w:ilvl w:val="0"/>
          <w:numId w:val="3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left" w:pos="6350"/>
          <w:tab w:val="left" w:pos="6804"/>
        </w:tabs>
        <w:spacing w:line="280" w:lineRule="atLeast"/>
        <w:rPr>
          <w:szCs w:val="22"/>
        </w:rPr>
      </w:pPr>
      <w:r w:rsidRPr="00F034EF">
        <w:rPr>
          <w:szCs w:val="22"/>
        </w:rPr>
        <w:t>Institutionsnummer</w:t>
      </w:r>
    </w:p>
    <w:p w:rsidR="009C3C9F" w:rsidRPr="00F034EF" w:rsidRDefault="009C3C9F" w:rsidP="009C3C9F">
      <w:pPr>
        <w:spacing w:after="140"/>
        <w:rPr>
          <w:szCs w:val="22"/>
        </w:rPr>
      </w:pPr>
      <w:r w:rsidRPr="00F034EF">
        <w:rPr>
          <w:szCs w:val="22"/>
        </w:rPr>
        <w:t>Bemærk, at det er væsentligt, at hændelserne sendes fra den enkelte instit</w:t>
      </w:r>
      <w:r w:rsidRPr="00F034EF">
        <w:rPr>
          <w:szCs w:val="22"/>
        </w:rPr>
        <w:t>u</w:t>
      </w:r>
      <w:r w:rsidRPr="00F034EF">
        <w:rPr>
          <w:szCs w:val="22"/>
        </w:rPr>
        <w:t xml:space="preserve">tion til </w:t>
      </w:r>
      <w:r w:rsidR="005C09DE">
        <w:rPr>
          <w:szCs w:val="22"/>
        </w:rPr>
        <w:t>UDB</w:t>
      </w:r>
      <w:r w:rsidRPr="00F034EF">
        <w:rPr>
          <w:szCs w:val="22"/>
        </w:rPr>
        <w:t xml:space="preserve"> i den rækkefølge, de registreres. </w:t>
      </w:r>
    </w:p>
    <w:p w:rsidR="009C3C9F" w:rsidRPr="008555C7" w:rsidRDefault="002C75D6" w:rsidP="009C3C9F">
      <w:pPr>
        <w:pStyle w:val="Overskrift1"/>
        <w:numPr>
          <w:ilvl w:val="0"/>
          <w:numId w:val="14"/>
        </w:numPr>
      </w:pPr>
      <w:bookmarkStart w:id="17" w:name="_Toc467587346"/>
      <w:bookmarkStart w:id="18" w:name="_Toc484089386"/>
      <w:r>
        <w:t xml:space="preserve">WS </w:t>
      </w:r>
      <w:proofErr w:type="spellStart"/>
      <w:r w:rsidR="009C3C9F" w:rsidRPr="008555C7">
        <w:t>Forberedende</w:t>
      </w:r>
      <w:r w:rsidR="00600A14">
        <w:t>F</w:t>
      </w:r>
      <w:r w:rsidR="009C3C9F" w:rsidRPr="008555C7">
        <w:t>orløb</w:t>
      </w:r>
      <w:bookmarkEnd w:id="17"/>
      <w:bookmarkEnd w:id="18"/>
      <w:proofErr w:type="spellEnd"/>
    </w:p>
    <w:p w:rsidR="007955F7" w:rsidRDefault="009C3C9F" w:rsidP="007955F7">
      <w:r w:rsidRPr="00F034EF">
        <w:t xml:space="preserve">Indberetning af forberedende aktivitetsforløb </w:t>
      </w:r>
      <w:r w:rsidR="007955F7" w:rsidRPr="00C46CFE">
        <w:t xml:space="preserve">sker </w:t>
      </w:r>
      <w:r w:rsidR="007955F7">
        <w:t>ved</w:t>
      </w:r>
      <w:r w:rsidR="007955F7" w:rsidRPr="00C46CFE">
        <w:t xml:space="preserve"> kald fra </w:t>
      </w:r>
      <w:r w:rsidR="007955F7">
        <w:t>det admin</w:t>
      </w:r>
      <w:r w:rsidR="007955F7">
        <w:t>i</w:t>
      </w:r>
      <w:r w:rsidR="007955F7">
        <w:t>strative system (datakilden) til en webservice udstillet på i</w:t>
      </w:r>
      <w:r w:rsidR="007955F7" w:rsidRPr="00C46CFE">
        <w:t>ntegrationspla</w:t>
      </w:r>
      <w:r w:rsidR="007955F7" w:rsidRPr="00C46CFE">
        <w:t>t</w:t>
      </w:r>
      <w:r w:rsidR="007955F7" w:rsidRPr="00C46CFE">
        <w:t>formen</w:t>
      </w:r>
      <w:r w:rsidR="007955F7">
        <w:t>. Afhængig af opsætningen af det administrative system skal enten den enkelte uddannelsesinstitution eller leverandøren af kildesystemet fo</w:t>
      </w:r>
      <w:r w:rsidR="007955F7">
        <w:t>r</w:t>
      </w:r>
      <w:r w:rsidR="007955F7">
        <w:t xml:space="preserve">inden </w:t>
      </w:r>
      <w:proofErr w:type="gramStart"/>
      <w:r w:rsidR="007955F7">
        <w:t>indgå</w:t>
      </w:r>
      <w:proofErr w:type="gramEnd"/>
      <w:r w:rsidR="007955F7">
        <w:t xml:space="preserve"> en tilslutningsaftale med STIL. Ved hvert kald bliver den kalde</w:t>
      </w:r>
      <w:r w:rsidR="007955F7">
        <w:t>n</w:t>
      </w:r>
      <w:r w:rsidR="007955F7">
        <w:t xml:space="preserve">de part </w:t>
      </w:r>
      <w:r w:rsidR="007955F7" w:rsidRPr="00C46CFE">
        <w:t>autentificer</w:t>
      </w:r>
      <w:r w:rsidR="007955F7">
        <w:t xml:space="preserve">et og </w:t>
      </w:r>
      <w:r w:rsidR="007955F7" w:rsidRPr="00C46CFE">
        <w:t>autoris</w:t>
      </w:r>
      <w:r w:rsidR="007955F7">
        <w:t xml:space="preserve">eret inden </w:t>
      </w:r>
      <w:r w:rsidR="007955F7" w:rsidRPr="00C46CFE">
        <w:t xml:space="preserve">viderestilling til UDB. Information om tilslutning til </w:t>
      </w:r>
      <w:r w:rsidR="007955F7">
        <w:t>i</w:t>
      </w:r>
      <w:r w:rsidR="007955F7" w:rsidRPr="00C46CFE">
        <w:t xml:space="preserve">ntegrationsplatformen findes </w:t>
      </w:r>
      <w:r w:rsidR="007955F7">
        <w:t>på viden.stil.dk.</w:t>
      </w:r>
    </w:p>
    <w:p w:rsidR="009C3C9F" w:rsidRPr="008555C7" w:rsidRDefault="009C3C9F" w:rsidP="009C3C9F">
      <w:pPr>
        <w:pStyle w:val="Overskrift2"/>
        <w:numPr>
          <w:ilvl w:val="1"/>
          <w:numId w:val="14"/>
        </w:numPr>
      </w:pPr>
      <w:bookmarkStart w:id="19" w:name="_Toc462231120"/>
      <w:bookmarkStart w:id="20" w:name="_Toc467587347"/>
      <w:bookmarkStart w:id="21" w:name="_Toc484089387"/>
      <w:r w:rsidRPr="00D81A30">
        <w:t>Struktur</w:t>
      </w:r>
      <w:bookmarkEnd w:id="19"/>
      <w:bookmarkEnd w:id="20"/>
      <w:bookmarkEnd w:id="21"/>
    </w:p>
    <w:p w:rsidR="009C3C9F" w:rsidRPr="00F034EF" w:rsidRDefault="009C3C9F" w:rsidP="009C3C9F">
      <w:pPr>
        <w:pStyle w:val="Brdtekst"/>
      </w:pPr>
      <w:r w:rsidRPr="00F034EF">
        <w:t xml:space="preserve">Den overordnede struktur i </w:t>
      </w:r>
      <w:proofErr w:type="spellStart"/>
      <w:r w:rsidRPr="00F034EF">
        <w:t>xml’en</w:t>
      </w:r>
      <w:proofErr w:type="spellEnd"/>
      <w:r w:rsidRPr="00F034EF">
        <w:t xml:space="preserve"> fremgår af nedenstående figur.</w:t>
      </w:r>
    </w:p>
    <w:p w:rsidR="009C3C9F" w:rsidRDefault="009C3C9F" w:rsidP="009C3C9F">
      <w:pPr>
        <w:keepNext/>
      </w:pPr>
      <w:r w:rsidRPr="00720068">
        <w:object w:dxaOrig="1072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110.5pt" o:ole="">
            <v:imagedata r:id="rId10" o:title=""/>
          </v:shape>
          <o:OLEObject Type="Embed" ProgID="Visio.Drawing.15" ShapeID="_x0000_i1025" DrawAspect="Content" ObjectID="_1608450621" r:id="rId11"/>
        </w:object>
      </w:r>
    </w:p>
    <w:p w:rsidR="009C3C9F" w:rsidRDefault="009C3C9F" w:rsidP="007955F7">
      <w:pPr>
        <w:pStyle w:val="Billedtekst"/>
        <w:rPr>
          <w:lang w:eastAsia="da-DK"/>
        </w:rPr>
      </w:pPr>
      <w:r>
        <w:t xml:space="preserve">Figur </w:t>
      </w:r>
      <w:fldSimple w:instr=" SEQ Figur \* ARABIC ">
        <w:r w:rsidR="00CE7784">
          <w:rPr>
            <w:noProof/>
          </w:rPr>
          <w:t>1</w:t>
        </w:r>
      </w:fldSimple>
      <w:r>
        <w:t>: XML struktur for Indberetning af forberedende forløb</w:t>
      </w:r>
    </w:p>
    <w:p w:rsidR="009C3C9F" w:rsidRPr="008555C7" w:rsidRDefault="009D3163" w:rsidP="009C3C9F">
      <w:pPr>
        <w:pStyle w:val="Overskrift2"/>
        <w:numPr>
          <w:ilvl w:val="1"/>
          <w:numId w:val="14"/>
        </w:numPr>
      </w:pPr>
      <w:bookmarkStart w:id="22" w:name="_Toc462231121"/>
      <w:bookmarkStart w:id="23" w:name="_Toc467587348"/>
      <w:bookmarkStart w:id="24" w:name="_Toc484089388"/>
      <w:r>
        <w:t>Tabel ”</w:t>
      </w:r>
      <w:r w:rsidR="009C3C9F" w:rsidRPr="00D81A30">
        <w:t>Indberetning</w:t>
      </w:r>
      <w:bookmarkEnd w:id="22"/>
      <w:bookmarkEnd w:id="23"/>
      <w:r>
        <w:t>”</w:t>
      </w:r>
      <w:bookmarkEnd w:id="24"/>
    </w:p>
    <w:p w:rsidR="009C3C9F" w:rsidRPr="00F034EF" w:rsidRDefault="009C3C9F" w:rsidP="009C3C9F">
      <w:pPr>
        <w:pStyle w:val="Brdtekst"/>
      </w:pPr>
      <w:r w:rsidRPr="00F034EF">
        <w:t>Indberetning indeholder alle data om hændelsen i det forberedende forløb.</w:t>
      </w:r>
      <w:r w:rsidR="007955F7">
        <w:t xml:space="preserve"> Hændelser indberettes enkeltvis.</w:t>
      </w:r>
    </w:p>
    <w:tbl>
      <w:tblPr>
        <w:tblStyle w:val="Tabel-Gitter"/>
        <w:tblW w:w="884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036"/>
        <w:gridCol w:w="1276"/>
        <w:gridCol w:w="992"/>
        <w:gridCol w:w="1417"/>
        <w:gridCol w:w="3119"/>
      </w:tblGrid>
      <w:tr w:rsidR="009C3C9F" w:rsidRPr="00BE3DB7" w:rsidTr="00CF0049">
        <w:trPr>
          <w:cantSplit/>
          <w:tblHeader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Pr>
              <w:rPr>
                <w:b/>
              </w:rPr>
            </w:pPr>
            <w:r w:rsidRPr="009D3D1C">
              <w:rPr>
                <w:b/>
              </w:rPr>
              <w:t>Felt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b/>
              </w:rPr>
            </w:pPr>
            <w:r w:rsidRPr="009D3D1C">
              <w:rPr>
                <w:b/>
              </w:rPr>
              <w:t>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Pr>
              <w:rPr>
                <w:b/>
              </w:rPr>
            </w:pPr>
            <w:r w:rsidRPr="009D3D1C">
              <w:rPr>
                <w:b/>
              </w:rPr>
              <w:t>Krævet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b/>
              </w:rPr>
            </w:pPr>
            <w:r w:rsidRPr="009D3D1C">
              <w:rPr>
                <w:b/>
              </w:rPr>
              <w:t>Lovlige værdier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Pr>
              <w:rPr>
                <w:b/>
              </w:rPr>
            </w:pPr>
            <w:r w:rsidRPr="009D3D1C">
              <w:rPr>
                <w:b/>
              </w:rPr>
              <w:t>Beskrivelse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Pr>
              <w:rPr>
                <w:rFonts w:cs="Arial"/>
              </w:rPr>
            </w:pPr>
            <w:proofErr w:type="spellStart"/>
            <w:r w:rsidRPr="009D3D1C">
              <w:rPr>
                <w:rFonts w:cs="Arial"/>
              </w:rPr>
              <w:t>CPRNr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t>Integer</w:t>
            </w:r>
            <w:proofErr w:type="spellEnd"/>
            <w:r w:rsidR="00E43DDF">
              <w:t xml:space="preserve"> </w:t>
            </w:r>
            <w:r w:rsidRPr="009D3D1C"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 xml:space="preserve">Skal kunne findes i CPR-registeret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pStyle w:val="Default"/>
            </w:pPr>
            <w:r w:rsidRPr="009D3D1C">
              <w:t>CPR-nummeret på den unge, som indberetningen vedr</w:t>
            </w:r>
            <w:r w:rsidRPr="009D3D1C">
              <w:t>ø</w:t>
            </w:r>
            <w:r w:rsidRPr="009D3D1C">
              <w:t xml:space="preserve">rer.  </w:t>
            </w:r>
          </w:p>
          <w:p w:rsidR="009C3C9F" w:rsidRPr="009D3D1C" w:rsidRDefault="009C3C9F" w:rsidP="00AB04CF">
            <w:r w:rsidRPr="009D3D1C">
              <w:t>Den unge skal have bopæl</w:t>
            </w:r>
            <w:r w:rsidRPr="009D3D1C">
              <w:t>s</w:t>
            </w:r>
            <w:r w:rsidRPr="009D3D1C">
              <w:t>adresse i Danmark.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rFonts w:cs="Arial"/>
              </w:rPr>
            </w:pPr>
            <w:proofErr w:type="spellStart"/>
            <w:r w:rsidRPr="009D3D1C">
              <w:rPr>
                <w:rFonts w:cs="Arial"/>
              </w:rPr>
              <w:lastRenderedPageBreak/>
              <w:t>HaendelseNu</w:t>
            </w:r>
            <w:r w:rsidRPr="009D3D1C">
              <w:rPr>
                <w:rFonts w:cs="Arial"/>
              </w:rPr>
              <w:t>m</w:t>
            </w:r>
            <w:r w:rsidRPr="009D3D1C">
              <w:rPr>
                <w:rFonts w:cs="Arial"/>
              </w:rPr>
              <w:t>mer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FF1756" w:rsidP="00AB04CF">
            <w:proofErr w:type="spellStart"/>
            <w:r>
              <w:rPr>
                <w:sz w:val="22"/>
                <w:lang w:eastAsia="da-DK"/>
              </w:rPr>
              <w:t>String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highlight w:val="yellow"/>
              </w:rPr>
            </w:pPr>
            <w:r w:rsidRPr="009D3D1C">
              <w:t xml:space="preserve">Unik id på indberetningen, såfremt indberetningen ikke fejler. </w:t>
            </w:r>
          </w:p>
          <w:p w:rsidR="009C3C9F" w:rsidRPr="009D3D1C" w:rsidRDefault="009C3C9F" w:rsidP="00AB04CF">
            <w:r w:rsidRPr="009D3D1C">
              <w:t>(Hændelsesnummeret indgår i valideringssvaret til dataki</w:t>
            </w:r>
            <w:r w:rsidRPr="009D3D1C">
              <w:t>l</w:t>
            </w:r>
            <w:r w:rsidRPr="009D3D1C">
              <w:t>den og ved underretning til dataaftager).</w:t>
            </w:r>
          </w:p>
          <w:p w:rsidR="009C3C9F" w:rsidRPr="009D3D1C" w:rsidRDefault="009C3C9F" w:rsidP="00AB04CF">
            <w:r w:rsidRPr="009D3D1C">
              <w:t>Hændelsesnummeret skal indberettes ved annullering.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Pr>
              <w:rPr>
                <w:rFonts w:cs="Arial"/>
              </w:rPr>
            </w:pPr>
            <w:proofErr w:type="spellStart"/>
            <w:r w:rsidRPr="009D3D1C">
              <w:rPr>
                <w:rFonts w:cs="Arial"/>
              </w:rPr>
              <w:t>ForloebId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B3F6E" w:rsidP="00AB04CF">
            <w:proofErr w:type="spellStart"/>
            <w:r>
              <w:t>String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Se note 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732A44" w:rsidP="00732A44">
            <w:r w:rsidRPr="009D3D1C">
              <w:t>Unik id for forløbet.</w:t>
            </w:r>
            <w:r w:rsidRPr="009D3D1C">
              <w:br/>
              <w:t>Et forløb defineres ved sa</w:t>
            </w:r>
            <w:r w:rsidRPr="009D3D1C">
              <w:t>m</w:t>
            </w:r>
            <w:r w:rsidRPr="009D3D1C">
              <w:t xml:space="preserve">me kombination af CPR-nummer, hovedinstitution og CØSA-formål. </w:t>
            </w:r>
            <w:proofErr w:type="spellStart"/>
            <w:r w:rsidRPr="009D3D1C">
              <w:t>ForløbId’et</w:t>
            </w:r>
            <w:proofErr w:type="spellEnd"/>
            <w:r w:rsidRPr="009D3D1C">
              <w:t xml:space="preserve"> skal sendes med, hvis hændelsen omhandler et allerede igan</w:t>
            </w:r>
            <w:r w:rsidRPr="009D3D1C">
              <w:t>g</w:t>
            </w:r>
            <w:r w:rsidRPr="009D3D1C">
              <w:t>sat forløb.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Pr>
              <w:rPr>
                <w:rFonts w:cs="Arial"/>
              </w:rPr>
            </w:pPr>
            <w:proofErr w:type="spellStart"/>
            <w:r w:rsidRPr="009D3D1C">
              <w:rPr>
                <w:rFonts w:cs="Arial"/>
              </w:rPr>
              <w:t>InstitutionNu</w:t>
            </w:r>
            <w:r w:rsidRPr="009D3D1C">
              <w:rPr>
                <w:rFonts w:cs="Arial"/>
              </w:rPr>
              <w:t>m</w:t>
            </w:r>
            <w:r w:rsidRPr="009D3D1C">
              <w:rPr>
                <w:rFonts w:cs="Arial"/>
              </w:rPr>
              <w:t>mer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t>Integer</w:t>
            </w:r>
            <w:proofErr w:type="spellEnd"/>
            <w:r w:rsidRPr="009D3D1C">
              <w:t>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Skal kunne genfindes i institution</w:t>
            </w:r>
            <w:r w:rsidRPr="009D3D1C">
              <w:t>s</w:t>
            </w:r>
            <w:r w:rsidRPr="009D3D1C">
              <w:t>registeret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Afdeling hvor undervisningen eller aktiviteten administr</w:t>
            </w:r>
            <w:r w:rsidRPr="009D3D1C">
              <w:t>e</w:t>
            </w:r>
            <w:r w:rsidRPr="009D3D1C">
              <w:t>res.</w:t>
            </w:r>
          </w:p>
          <w:p w:rsidR="009C3C9F" w:rsidRPr="009D3D1C" w:rsidRDefault="009C3C9F" w:rsidP="00AB04CF">
            <w:r w:rsidRPr="009D3D1C">
              <w:t>UDB anvender værdien fra institutionsregisteret.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Pr>
              <w:rPr>
                <w:rFonts w:cs="Arial"/>
              </w:rPr>
            </w:pPr>
            <w:proofErr w:type="spellStart"/>
            <w:r w:rsidRPr="009D3D1C">
              <w:rPr>
                <w:rFonts w:cs="Arial"/>
              </w:rPr>
              <w:t>HaendelseDato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t>Date</w:t>
            </w:r>
            <w:r w:rsidR="00E95F52">
              <w:t>Time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E95F52" w:rsidRDefault="009B3F6E" w:rsidP="00AB04CF">
            <w:proofErr w:type="spellStart"/>
            <w:r w:rsidRPr="00E95F52">
              <w:t>yyyy</w:t>
            </w:r>
            <w:proofErr w:type="spellEnd"/>
            <w:r w:rsidRPr="00E95F52">
              <w:t>-mm-</w:t>
            </w:r>
            <w:proofErr w:type="spellStart"/>
            <w:r w:rsidRPr="00E95F52">
              <w:t>dd</w:t>
            </w:r>
            <w:proofErr w:type="spellEnd"/>
            <w:r w:rsidRPr="00E95F52">
              <w:t xml:space="preserve"> </w:t>
            </w:r>
            <w:proofErr w:type="spellStart"/>
            <w:r w:rsidRPr="00E95F52">
              <w:t>hh:mm_ss.sssssss</w:t>
            </w:r>
            <w:proofErr w:type="spellEnd"/>
          </w:p>
          <w:p w:rsidR="009B3F6E" w:rsidRPr="009D3D1C" w:rsidRDefault="009B3F6E" w:rsidP="00AB04C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Dato, hvor hændelsen in</w:t>
            </w:r>
            <w:r w:rsidRPr="009D3D1C">
              <w:t>d</w:t>
            </w:r>
            <w:r w:rsidRPr="009D3D1C">
              <w:t>træffer. Fx startdato på en uddannelse ved optagelse, datoen for afbrud af udda</w:t>
            </w:r>
            <w:r w:rsidRPr="009D3D1C">
              <w:t>n</w:t>
            </w:r>
            <w:r w:rsidRPr="009D3D1C">
              <w:t>nelse, gennemførelse eller dato for risiko for frafald.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t>Integer</w:t>
            </w:r>
            <w:proofErr w:type="spellEnd"/>
            <w:r w:rsidRPr="009D3D1C"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pStyle w:val="Default"/>
            </w:pPr>
            <w:r w:rsidRPr="009D3D1C">
              <w:t>Se note 3.</w:t>
            </w:r>
          </w:p>
          <w:p w:rsidR="009C3C9F" w:rsidRPr="009D3D1C" w:rsidRDefault="009C3C9F" w:rsidP="00AB04C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En kode, som beskriver status for den unges uddannelse</w:t>
            </w:r>
            <w:r w:rsidRPr="009D3D1C">
              <w:t>s</w:t>
            </w:r>
            <w:r w:rsidRPr="009D3D1C">
              <w:t>forløb</w:t>
            </w:r>
          </w:p>
          <w:p w:rsidR="009C3C9F" w:rsidRPr="009D3D1C" w:rsidRDefault="009C3C9F" w:rsidP="00AB04CF">
            <w:r w:rsidRPr="009D3D1C">
              <w:t>(optaget, afbrud og genne</w:t>
            </w:r>
            <w:r w:rsidRPr="009D3D1C">
              <w:t>m</w:t>
            </w:r>
            <w:r w:rsidRPr="009D3D1C">
              <w:t>ført)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roofErr w:type="spellStart"/>
            <w:r w:rsidRPr="009D3D1C">
              <w:t>Afbrudsaa</w:t>
            </w:r>
            <w:r w:rsidRPr="009D3D1C">
              <w:t>r</w:t>
            </w:r>
            <w:r w:rsidRPr="009D3D1C">
              <w:t>sagsKode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t>Integer</w:t>
            </w:r>
            <w:proofErr w:type="spellEnd"/>
            <w:r w:rsidRPr="009D3D1C"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B71D04" w:rsidP="00B71D04">
            <w:r w:rsidRPr="009D3D1C">
              <w:t>Nej, men ja vedst</w:t>
            </w:r>
            <w:r w:rsidRPr="009D3D1C">
              <w:t>a</w:t>
            </w:r>
            <w:r w:rsidRPr="009D3D1C">
              <w:t>tus Afbrud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Skal kunne genfindes i kodetabel for A</w:t>
            </w:r>
            <w:r w:rsidRPr="009D3D1C">
              <w:t>f</w:t>
            </w:r>
            <w:r w:rsidRPr="009D3D1C">
              <w:t>brudså</w:t>
            </w:r>
            <w:r w:rsidRPr="009D3D1C">
              <w:t>r</w:t>
            </w:r>
            <w:r w:rsidRPr="009D3D1C">
              <w:t xml:space="preserve">sagskoder. </w:t>
            </w:r>
          </w:p>
          <w:p w:rsidR="009C3C9F" w:rsidRPr="009D3D1C" w:rsidRDefault="009C3C9F" w:rsidP="00AB04CF">
            <w:r w:rsidRPr="009D3D1C">
              <w:t>Se note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Kode for årsagen til afbru</w:t>
            </w:r>
            <w:r w:rsidRPr="009D3D1C">
              <w:t>d</w:t>
            </w:r>
            <w:r w:rsidRPr="009D3D1C">
              <w:t>det af forløbet eller aktivit</w:t>
            </w:r>
            <w:r w:rsidRPr="009D3D1C">
              <w:t>e</w:t>
            </w:r>
            <w:r w:rsidRPr="009D3D1C">
              <w:t>ten.</w:t>
            </w:r>
            <w:r w:rsidRPr="009D3D1C">
              <w:br/>
              <w:t>Feltet skal udfyldes, hvis den indberettede status er a</w:t>
            </w:r>
            <w:r w:rsidRPr="009D3D1C">
              <w:t>f</w:t>
            </w:r>
            <w:r w:rsidRPr="009D3D1C">
              <w:t>brud.</w:t>
            </w:r>
          </w:p>
          <w:p w:rsidR="009C3C9F" w:rsidRPr="009D3D1C" w:rsidRDefault="009C3C9F" w:rsidP="00AB04CF"/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Pr>
              <w:rPr>
                <w:rFonts w:cs="Arial"/>
              </w:rPr>
            </w:pPr>
            <w:proofErr w:type="spellStart"/>
            <w:r w:rsidRPr="00680BA6">
              <w:rPr>
                <w:rFonts w:cs="Arial"/>
              </w:rPr>
              <w:lastRenderedPageBreak/>
              <w:t>KildeLeverandoer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CF0049" w:rsidP="00AB04CF">
            <w:proofErr w:type="spellStart"/>
            <w:r>
              <w:t>Varchar</w:t>
            </w:r>
            <w:proofErr w:type="spellEnd"/>
            <w:r>
              <w:t xml:space="preserve"> (20)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tabs>
                <w:tab w:val="left" w:pos="1065"/>
              </w:tabs>
            </w:pPr>
            <w:r w:rsidRPr="009D3D1C">
              <w:t>En betegnelse, der identific</w:t>
            </w:r>
            <w:r w:rsidRPr="009D3D1C">
              <w:t>e</w:t>
            </w:r>
            <w:r w:rsidRPr="009D3D1C">
              <w:t>rer kildeleverandøren</w:t>
            </w:r>
            <w:r w:rsidR="00732A44" w:rsidRPr="009D3D1C">
              <w:t>s s</w:t>
            </w:r>
            <w:r w:rsidR="00732A44" w:rsidRPr="009D3D1C">
              <w:t>y</w:t>
            </w:r>
            <w:r w:rsidR="00732A44" w:rsidRPr="009D3D1C">
              <w:t>stem.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t>KlasseTrin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t>Integer</w:t>
            </w:r>
            <w:proofErr w:type="spellEnd"/>
            <w:r w:rsidRPr="009D3D1C">
              <w:t xml:space="preserve">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Nej</w:t>
            </w:r>
          </w:p>
          <w:p w:rsidR="009C3C9F" w:rsidRPr="009D3D1C" w:rsidRDefault="009C3C9F" w:rsidP="00AC3AE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Se note 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Angivelse af klassetrin i grundskoleforløbet (00-11 klasse).</w:t>
            </w:r>
          </w:p>
          <w:p w:rsidR="009C3C9F" w:rsidRPr="009D3D1C" w:rsidRDefault="009C3C9F" w:rsidP="00AB04CF">
            <w:r w:rsidRPr="009D3D1C">
              <w:rPr>
                <w:lang w:eastAsia="da-DK"/>
              </w:rPr>
              <w:t>Bemærk, enten Forberede</w:t>
            </w:r>
            <w:r w:rsidRPr="009D3D1C">
              <w:rPr>
                <w:lang w:eastAsia="da-DK"/>
              </w:rPr>
              <w:t>n</w:t>
            </w:r>
            <w:r w:rsidRPr="009D3D1C">
              <w:rPr>
                <w:lang w:eastAsia="da-DK"/>
              </w:rPr>
              <w:t>de aktivitetskode eller Klass</w:t>
            </w:r>
            <w:r w:rsidRPr="009D3D1C">
              <w:rPr>
                <w:lang w:eastAsia="da-DK"/>
              </w:rPr>
              <w:t>e</w:t>
            </w:r>
            <w:r w:rsidRPr="009D3D1C">
              <w:rPr>
                <w:lang w:eastAsia="da-DK"/>
              </w:rPr>
              <w:t>trin skal være udfyldt.</w:t>
            </w:r>
          </w:p>
        </w:tc>
      </w:tr>
      <w:tr w:rsidR="00406D09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proofErr w:type="spellStart"/>
            <w:r w:rsidRPr="00E413C0">
              <w:t>KlasseType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proofErr w:type="spellStart"/>
            <w:r w:rsidRPr="00E413C0">
              <w:t>Integer</w:t>
            </w:r>
            <w:proofErr w:type="spellEnd"/>
            <w:r w:rsidRPr="00E413C0">
              <w:t xml:space="preserve">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2E3443" w:rsidP="00B67253">
            <w:r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r>
              <w:t>Se note 5</w:t>
            </w:r>
            <w:r w:rsidRPr="00E413C0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r w:rsidRPr="00E413C0">
              <w:t>Normalklasse eller specia</w:t>
            </w:r>
            <w:r w:rsidRPr="00E413C0">
              <w:t>l</w:t>
            </w:r>
            <w:r w:rsidRPr="00E413C0">
              <w:t>klasse</w:t>
            </w:r>
          </w:p>
        </w:tc>
      </w:tr>
      <w:tr w:rsidR="00406D09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proofErr w:type="spellStart"/>
            <w:r w:rsidRPr="00E413C0">
              <w:t>KlasseNavn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proofErr w:type="spellStart"/>
            <w:r w:rsidRPr="00E413C0">
              <w:t>String</w:t>
            </w:r>
            <w:proofErr w:type="spellEnd"/>
            <w:r w:rsidRPr="00E413C0">
              <w:t xml:space="preserve"> (30)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2E3443" w:rsidP="00B67253">
            <w:r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r w:rsidRPr="00E413C0">
              <w:t>Fx ”Mari</w:t>
            </w:r>
            <w:r w:rsidRPr="00E413C0">
              <w:t>e</w:t>
            </w:r>
            <w:r w:rsidRPr="00E413C0">
              <w:t>hønen” eller ”9B”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r w:rsidRPr="00E413C0">
              <w:t>Navn på klassen tildelt af institutionen</w:t>
            </w:r>
          </w:p>
        </w:tc>
      </w:tr>
      <w:tr w:rsidR="00406D09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r w:rsidRPr="00E413C0">
              <w:t>Elevtrin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proofErr w:type="spellStart"/>
            <w:r w:rsidRPr="00E413C0">
              <w:t>Integer</w:t>
            </w:r>
            <w:proofErr w:type="spellEnd"/>
            <w:r w:rsidRPr="00E413C0">
              <w:t xml:space="preserve">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r w:rsidRPr="00E413C0"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r>
              <w:t>Se note 4</w:t>
            </w:r>
            <w:r w:rsidRPr="00E413C0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9" w:rsidRPr="00E413C0" w:rsidRDefault="00406D09" w:rsidP="00B67253">
            <w:r w:rsidRPr="00E413C0">
              <w:t>Den unges individuelle n</w:t>
            </w:r>
            <w:r w:rsidRPr="00E413C0">
              <w:t>i</w:t>
            </w:r>
            <w:r w:rsidRPr="00E413C0">
              <w:t>veau målt i klassetrin 00-11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Annullering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t>Boolean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False = nej</w:t>
            </w:r>
          </w:p>
          <w:p w:rsidR="009C3C9F" w:rsidRPr="009D3D1C" w:rsidRDefault="009C3C9F" w:rsidP="00AB04CF">
            <w:r w:rsidRPr="009D3D1C">
              <w:t>True = 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tabs>
                <w:tab w:val="left" w:pos="705"/>
              </w:tabs>
            </w:pPr>
            <w:r w:rsidRPr="009D3D1C">
              <w:t>Markering af, at en tidligere indberetning skal annulleres (fejl-indberetning).</w:t>
            </w:r>
          </w:p>
          <w:p w:rsidR="009C3C9F" w:rsidRPr="009D3D1C" w:rsidRDefault="009C3C9F" w:rsidP="00AB04CF">
            <w:pPr>
              <w:tabs>
                <w:tab w:val="left" w:pos="705"/>
              </w:tabs>
            </w:pPr>
            <w:r w:rsidRPr="009D3D1C">
              <w:t>Annullering af en indbere</w:t>
            </w:r>
            <w:r w:rsidRPr="009D3D1C">
              <w:t>t</w:t>
            </w:r>
            <w:r w:rsidRPr="009D3D1C">
              <w:t>ning kræver, at hændelse</w:t>
            </w:r>
            <w:r w:rsidRPr="009D3D1C">
              <w:t>s</w:t>
            </w:r>
            <w:r w:rsidRPr="009D3D1C">
              <w:t>nummer og  CPR-nummer udfyldes med værdier fra den indberetning, som skal annu</w:t>
            </w:r>
            <w:r w:rsidRPr="009D3D1C">
              <w:t>l</w:t>
            </w:r>
            <w:r w:rsidRPr="009D3D1C">
              <w:t>leres.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roofErr w:type="spellStart"/>
            <w:r w:rsidRPr="009D3D1C">
              <w:t>ForberedendeA</w:t>
            </w:r>
            <w:r w:rsidRPr="009D3D1C">
              <w:t>k</w:t>
            </w:r>
            <w:r w:rsidRPr="009D3D1C">
              <w:t>tivitetsKode</w:t>
            </w:r>
            <w:proofErr w:type="spellEnd"/>
          </w:p>
          <w:p w:rsidR="009C3C9F" w:rsidRPr="009D3D1C" w:rsidRDefault="009C3C9F" w:rsidP="00AB04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rPr>
                <w:lang w:eastAsia="da-DK"/>
              </w:rPr>
              <w:t>String</w:t>
            </w:r>
            <w:proofErr w:type="spellEnd"/>
            <w:r w:rsidRPr="009D3D1C">
              <w:rPr>
                <w:lang w:eastAsia="da-DK"/>
              </w:rPr>
              <w:t xml:space="preserve">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E9" w:rsidRPr="009D3D1C" w:rsidRDefault="00AC3AE9" w:rsidP="00AC3AE9">
            <w:r>
              <w:t>Nej</w:t>
            </w:r>
          </w:p>
          <w:p w:rsidR="009C3C9F" w:rsidRPr="009D3D1C" w:rsidRDefault="009C3C9F" w:rsidP="00AB04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Kode fra kodesæt til forber</w:t>
            </w:r>
            <w:r w:rsidRPr="009D3D1C">
              <w:rPr>
                <w:lang w:eastAsia="da-DK"/>
              </w:rPr>
              <w:t>e</w:t>
            </w:r>
            <w:r w:rsidRPr="009D3D1C">
              <w:rPr>
                <w:lang w:eastAsia="da-DK"/>
              </w:rPr>
              <w:t>dende forløb.</w:t>
            </w:r>
          </w:p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Bemærk, enten Forberede</w:t>
            </w:r>
            <w:r w:rsidRPr="009D3D1C">
              <w:rPr>
                <w:lang w:eastAsia="da-DK"/>
              </w:rPr>
              <w:t>n</w:t>
            </w:r>
            <w:r w:rsidRPr="009D3D1C">
              <w:rPr>
                <w:lang w:eastAsia="da-DK"/>
              </w:rPr>
              <w:t>de aktivitetskode eller Klass</w:t>
            </w:r>
            <w:r w:rsidRPr="009D3D1C">
              <w:rPr>
                <w:lang w:eastAsia="da-DK"/>
              </w:rPr>
              <w:t>e</w:t>
            </w:r>
            <w:r w:rsidRPr="009D3D1C">
              <w:rPr>
                <w:lang w:eastAsia="da-DK"/>
              </w:rPr>
              <w:t>trin skal være udfyldt.</w:t>
            </w:r>
          </w:p>
          <w:p w:rsidR="009C3C9F" w:rsidRPr="009D3D1C" w:rsidRDefault="009C3C9F" w:rsidP="00CF0049">
            <w:r w:rsidRPr="009D3D1C">
              <w:rPr>
                <w:lang w:eastAsia="da-DK"/>
              </w:rPr>
              <w:t>Kodesættet ses viden.stil.dk.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Registreringstid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t>DateTime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6D" w:rsidRPr="00D945A2" w:rsidRDefault="00CA6A6D" w:rsidP="00CA6A6D">
            <w:proofErr w:type="spellStart"/>
            <w:r w:rsidRPr="00D945A2">
              <w:t>yyyy</w:t>
            </w:r>
            <w:proofErr w:type="spellEnd"/>
            <w:r w:rsidRPr="00D945A2">
              <w:t>-mm-</w:t>
            </w:r>
            <w:proofErr w:type="spellStart"/>
            <w:r w:rsidRPr="00D945A2">
              <w:t>dd</w:t>
            </w:r>
            <w:proofErr w:type="spellEnd"/>
            <w:r w:rsidRPr="00D945A2">
              <w:t xml:space="preserve"> </w:t>
            </w:r>
            <w:proofErr w:type="spellStart"/>
            <w:r w:rsidRPr="00D945A2">
              <w:t>hh:mm_ss.sssssss</w:t>
            </w:r>
            <w:proofErr w:type="spellEnd"/>
          </w:p>
          <w:p w:rsidR="009C3C9F" w:rsidRPr="009D3D1C" w:rsidRDefault="009C3C9F" w:rsidP="00AB04C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Tidspunkt for registrering af tilstanden eller ændringen i kildesystemet.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pPr>
              <w:rPr>
                <w:rFonts w:cs="Arial"/>
              </w:rPr>
            </w:pPr>
            <w:proofErr w:type="spellStart"/>
            <w:r w:rsidRPr="009D3D1C">
              <w:rPr>
                <w:rFonts w:cs="Arial"/>
              </w:rPr>
              <w:lastRenderedPageBreak/>
              <w:t>FrafaldstruetMa</w:t>
            </w:r>
            <w:r w:rsidRPr="009D3D1C">
              <w:rPr>
                <w:rFonts w:cs="Arial"/>
              </w:rPr>
              <w:t>r</w:t>
            </w:r>
            <w:r w:rsidRPr="009D3D1C">
              <w:rPr>
                <w:rFonts w:cs="Arial"/>
              </w:rPr>
              <w:t>kering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roofErr w:type="spellStart"/>
            <w:r w:rsidRPr="009D3D1C">
              <w:t>Boolean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9D3D1C" w:rsidRDefault="009C3C9F" w:rsidP="00AB04CF">
            <w:r w:rsidRPr="009D3D1C"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True = Fr</w:t>
            </w:r>
            <w:r w:rsidRPr="009D3D1C">
              <w:t>a</w:t>
            </w:r>
            <w:r w:rsidRPr="009D3D1C">
              <w:t>faldstruet</w:t>
            </w:r>
          </w:p>
          <w:p w:rsidR="009C3C9F" w:rsidRPr="009D3D1C" w:rsidRDefault="009C3C9F" w:rsidP="00AB04CF">
            <w:r w:rsidRPr="009D3D1C">
              <w:t>False = Ikke frafaldstr</w:t>
            </w:r>
            <w:r w:rsidRPr="009D3D1C">
              <w:t>u</w:t>
            </w:r>
            <w:r w:rsidRPr="009D3D1C">
              <w:t>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Markering af risiko for fr</w:t>
            </w:r>
            <w:r w:rsidRPr="009D3D1C">
              <w:t>a</w:t>
            </w:r>
            <w:r w:rsidRPr="009D3D1C">
              <w:t>fald. Markeringen anvendes, når den unge vurderes at være frafaldstruet. Markering kræver, at Status er Optaget.</w:t>
            </w:r>
          </w:p>
          <w:p w:rsidR="009C3C9F" w:rsidRPr="009D3D1C" w:rsidRDefault="009C3C9F" w:rsidP="00AB04CF">
            <w:r w:rsidRPr="009D3D1C">
              <w:t>Nærmere beskrivelse af, hvornår en ung vurderes at være frafaldstruet ses af U</w:t>
            </w:r>
            <w:r w:rsidRPr="009D3D1C">
              <w:t>n</w:t>
            </w:r>
            <w:r w:rsidRPr="009D3D1C">
              <w:t>gedatabasevejledning</w:t>
            </w:r>
            <w:r w:rsidR="00CF0049">
              <w:t>en</w:t>
            </w:r>
            <w:r w:rsidRPr="009D3D1C">
              <w:t xml:space="preserve"> på viden.stil.dk.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proofErr w:type="spellStart"/>
            <w:r w:rsidRPr="009D3D1C">
              <w:rPr>
                <w:lang w:eastAsia="da-DK"/>
              </w:rPr>
              <w:t>FrafaldstruetIfoe</w:t>
            </w:r>
            <w:r w:rsidRPr="009D3D1C">
              <w:rPr>
                <w:lang w:eastAsia="da-DK"/>
              </w:rPr>
              <w:t>l</w:t>
            </w:r>
            <w:r w:rsidRPr="009D3D1C">
              <w:rPr>
                <w:lang w:eastAsia="da-DK"/>
              </w:rPr>
              <w:t>geUUcenter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proofErr w:type="spellStart"/>
            <w:r w:rsidRPr="009D3D1C">
              <w:rPr>
                <w:lang w:eastAsia="da-DK"/>
              </w:rPr>
              <w:t>Boolean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False = Nej</w:t>
            </w:r>
          </w:p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True = 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9C3C9F" w:rsidP="00CF0049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Ifølge UU-centrets informat</w:t>
            </w:r>
            <w:r w:rsidRPr="009D3D1C">
              <w:rPr>
                <w:lang w:eastAsia="da-DK"/>
              </w:rPr>
              <w:t>i</w:t>
            </w:r>
            <w:r w:rsidRPr="009D3D1C">
              <w:rPr>
                <w:lang w:eastAsia="da-DK"/>
              </w:rPr>
              <w:t>oner er den ungefrafaldstr</w:t>
            </w:r>
            <w:r w:rsidRPr="009D3D1C">
              <w:rPr>
                <w:lang w:eastAsia="da-DK"/>
              </w:rPr>
              <w:t>u</w:t>
            </w:r>
            <w:r w:rsidRPr="009D3D1C">
              <w:rPr>
                <w:lang w:eastAsia="da-DK"/>
              </w:rPr>
              <w:t>et. Feltet anvendes, når UU-centeret mener, at der man</w:t>
            </w:r>
            <w:r w:rsidRPr="009D3D1C">
              <w:rPr>
                <w:lang w:eastAsia="da-DK"/>
              </w:rPr>
              <w:t>g</w:t>
            </w:r>
            <w:r w:rsidRPr="009D3D1C">
              <w:rPr>
                <w:lang w:eastAsia="da-DK"/>
              </w:rPr>
              <w:t>ler e</w:t>
            </w:r>
            <w:r w:rsidR="00CF0049">
              <w:rPr>
                <w:lang w:eastAsia="da-DK"/>
              </w:rPr>
              <w:t>n indberetning om</w:t>
            </w:r>
            <w:r w:rsidRPr="009D3D1C">
              <w:rPr>
                <w:lang w:eastAsia="da-DK"/>
              </w:rPr>
              <w:t xml:space="preserve"> risiko for frafald fra en anden dat</w:t>
            </w:r>
            <w:r w:rsidRPr="009D3D1C">
              <w:rPr>
                <w:lang w:eastAsia="da-DK"/>
              </w:rPr>
              <w:t>a</w:t>
            </w:r>
            <w:r w:rsidRPr="009D3D1C">
              <w:rPr>
                <w:lang w:eastAsia="da-DK"/>
              </w:rPr>
              <w:t>kilde</w:t>
            </w:r>
            <w:r w:rsidR="00CF0049">
              <w:rPr>
                <w:lang w:eastAsia="da-DK"/>
              </w:rPr>
              <w:t xml:space="preserve"> (</w:t>
            </w:r>
            <w:r w:rsidRPr="009D3D1C">
              <w:rPr>
                <w:lang w:eastAsia="da-DK"/>
              </w:rPr>
              <w:t>uddannelsesinstitut</w:t>
            </w:r>
            <w:r w:rsidRPr="009D3D1C">
              <w:rPr>
                <w:lang w:eastAsia="da-DK"/>
              </w:rPr>
              <w:t>i</w:t>
            </w:r>
            <w:r w:rsidRPr="009D3D1C">
              <w:rPr>
                <w:lang w:eastAsia="da-DK"/>
              </w:rPr>
              <w:t>on</w:t>
            </w:r>
            <w:r w:rsidR="00CF0049">
              <w:rPr>
                <w:lang w:eastAsia="da-DK"/>
              </w:rPr>
              <w:t>)</w:t>
            </w:r>
            <w:r w:rsidRPr="009D3D1C">
              <w:rPr>
                <w:lang w:eastAsia="da-DK"/>
              </w:rPr>
              <w:t>.</w:t>
            </w:r>
          </w:p>
          <w:p w:rsidR="00CF0049" w:rsidRDefault="00CF0049" w:rsidP="00CF0049">
            <w:pPr>
              <w:rPr>
                <w:lang w:eastAsia="da-DK"/>
              </w:rPr>
            </w:pPr>
            <w:r>
              <w:rPr>
                <w:lang w:eastAsia="da-DK"/>
              </w:rPr>
              <w:t>Indberetningen medfører et advis til uddannelsesinstit</w:t>
            </w:r>
            <w:r>
              <w:rPr>
                <w:lang w:eastAsia="da-DK"/>
              </w:rPr>
              <w:t>u</w:t>
            </w:r>
            <w:r>
              <w:rPr>
                <w:lang w:eastAsia="da-DK"/>
              </w:rPr>
              <w:t>tionen, hvor den unges forløb er registreret.</w:t>
            </w:r>
          </w:p>
          <w:p w:rsidR="00CF0049" w:rsidRPr="009D3D1C" w:rsidRDefault="009C3C9F" w:rsidP="00CF0049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Feltet anvendes ikke til UU-centrets egne aktiviteter.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proofErr w:type="spellStart"/>
            <w:r w:rsidRPr="009D3D1C">
              <w:rPr>
                <w:lang w:eastAsia="da-DK"/>
              </w:rPr>
              <w:t>AfbrudIfoelge</w:t>
            </w:r>
            <w:r w:rsidRPr="009D3D1C">
              <w:rPr>
                <w:lang w:eastAsia="da-DK"/>
              </w:rPr>
              <w:t>U</w:t>
            </w:r>
            <w:r w:rsidRPr="009D3D1C">
              <w:rPr>
                <w:lang w:eastAsia="da-DK"/>
              </w:rPr>
              <w:t>Ucenter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proofErr w:type="spellStart"/>
            <w:r w:rsidRPr="009D3D1C">
              <w:rPr>
                <w:lang w:eastAsia="da-DK"/>
              </w:rPr>
              <w:t>Boolean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r w:rsidRPr="009D3D1C">
              <w:t>False= nej</w:t>
            </w:r>
          </w:p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t>True = ja</w:t>
            </w:r>
            <w:r w:rsidRPr="009D3D1C">
              <w:rPr>
                <w:lang w:eastAsia="da-D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9C3C9F" w:rsidP="00CF0049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Ifølge UU-centrets informat</w:t>
            </w:r>
            <w:r w:rsidRPr="009D3D1C">
              <w:rPr>
                <w:lang w:eastAsia="da-DK"/>
              </w:rPr>
              <w:t>i</w:t>
            </w:r>
            <w:r w:rsidRPr="009D3D1C">
              <w:rPr>
                <w:lang w:eastAsia="da-DK"/>
              </w:rPr>
              <w:t>o</w:t>
            </w:r>
            <w:r w:rsidR="00CF0049">
              <w:rPr>
                <w:lang w:eastAsia="da-DK"/>
              </w:rPr>
              <w:t>ner har den unge afbrudt sit</w:t>
            </w:r>
            <w:r w:rsidRPr="009D3D1C">
              <w:rPr>
                <w:lang w:eastAsia="da-DK"/>
              </w:rPr>
              <w:t xml:space="preserve"> uddannelses</w:t>
            </w:r>
            <w:r w:rsidR="00CF0049">
              <w:rPr>
                <w:lang w:eastAsia="da-DK"/>
              </w:rPr>
              <w:t>forløb</w:t>
            </w:r>
            <w:r w:rsidRPr="009D3D1C">
              <w:rPr>
                <w:lang w:eastAsia="da-DK"/>
              </w:rPr>
              <w:t xml:space="preserve">. Feltet anvendes, når UU-centeret mener, at der mangler et afbrud fra en anden datakilde (uddannelsesinstitution). </w:t>
            </w:r>
            <w:r w:rsidR="00CF0049" w:rsidRPr="009D3D1C">
              <w:rPr>
                <w:lang w:eastAsia="da-DK"/>
              </w:rPr>
              <w:t>Der skal indberettes tilhørende afbrudsårsag.</w:t>
            </w:r>
          </w:p>
          <w:p w:rsidR="00CF0049" w:rsidRDefault="00CF0049" w:rsidP="00AB04CF">
            <w:pPr>
              <w:rPr>
                <w:lang w:eastAsia="da-DK"/>
              </w:rPr>
            </w:pPr>
            <w:r>
              <w:rPr>
                <w:lang w:eastAsia="da-DK"/>
              </w:rPr>
              <w:t>Indberetningen medfører et advis til uddannelsesinstit</w:t>
            </w:r>
            <w:r>
              <w:rPr>
                <w:lang w:eastAsia="da-DK"/>
              </w:rPr>
              <w:t>u</w:t>
            </w:r>
            <w:r>
              <w:rPr>
                <w:lang w:eastAsia="da-DK"/>
              </w:rPr>
              <w:t>tionen, hvor den unges forløb er registreret.</w:t>
            </w:r>
          </w:p>
          <w:p w:rsidR="00CF0049" w:rsidRPr="009D3D1C" w:rsidRDefault="009C3C9F" w:rsidP="00CF0049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Feltet anvendes ikke ved UU-centrets egne aktiviteter.</w:t>
            </w: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proofErr w:type="spellStart"/>
            <w:r w:rsidRPr="009D3D1C">
              <w:rPr>
                <w:lang w:eastAsia="da-DK"/>
              </w:rPr>
              <w:t>Udddannelsesi</w:t>
            </w:r>
            <w:r w:rsidRPr="009D3D1C">
              <w:rPr>
                <w:lang w:eastAsia="da-DK"/>
              </w:rPr>
              <w:t>n</w:t>
            </w:r>
            <w:r w:rsidRPr="009D3D1C">
              <w:rPr>
                <w:lang w:eastAsia="da-DK"/>
              </w:rPr>
              <w:t>stitutionKontakt</w:t>
            </w:r>
            <w:proofErr w:type="spellEnd"/>
            <w:r w:rsidRPr="009D3D1C">
              <w:rPr>
                <w:lang w:eastAsia="da-D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(XML el</w:t>
            </w:r>
            <w:r w:rsidRPr="009D3D1C">
              <w:rPr>
                <w:lang w:eastAsia="da-DK"/>
              </w:rPr>
              <w:t>e</w:t>
            </w:r>
            <w:r w:rsidRPr="009D3D1C">
              <w:rPr>
                <w:lang w:eastAsia="da-DK"/>
              </w:rPr>
              <w:t>ment)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</w:p>
        </w:tc>
      </w:tr>
      <w:tr w:rsidR="009C3C9F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proofErr w:type="spellStart"/>
            <w:r w:rsidRPr="009D3D1C">
              <w:rPr>
                <w:lang w:eastAsia="da-DK"/>
              </w:rPr>
              <w:lastRenderedPageBreak/>
              <w:t>ElevKontakt</w:t>
            </w:r>
            <w:proofErr w:type="spellEnd"/>
            <w:r w:rsidRPr="009D3D1C">
              <w:rPr>
                <w:lang w:eastAsia="da-D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(XML el</w:t>
            </w:r>
            <w:r w:rsidRPr="009D3D1C">
              <w:rPr>
                <w:lang w:eastAsia="da-DK"/>
              </w:rPr>
              <w:t>e</w:t>
            </w:r>
            <w:r w:rsidRPr="009D3D1C">
              <w:rPr>
                <w:lang w:eastAsia="da-DK"/>
              </w:rPr>
              <w:t>ment)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  <w:r w:rsidRPr="009D3D1C">
              <w:rPr>
                <w:lang w:eastAsia="da-DK"/>
              </w:rPr>
              <w:t>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9D3D1C" w:rsidRDefault="009C3C9F" w:rsidP="00AB04CF">
            <w:pPr>
              <w:rPr>
                <w:lang w:eastAsia="da-DK"/>
              </w:rPr>
            </w:pPr>
          </w:p>
        </w:tc>
      </w:tr>
      <w:tr w:rsidR="006A2F77" w:rsidTr="00CF0049">
        <w:trPr>
          <w:cantSplit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9D3D1C" w:rsidRDefault="006A2F77" w:rsidP="006A2F77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Modtager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9D3D1C" w:rsidRDefault="006A2F77" w:rsidP="00AB04CF">
            <w:pPr>
              <w:rPr>
                <w:lang w:eastAsia="da-DK"/>
              </w:rPr>
            </w:pPr>
            <w:r>
              <w:rPr>
                <w:lang w:eastAsia="da-DK"/>
              </w:rPr>
              <w:t>(XML el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ment)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9D3D1C" w:rsidRDefault="006A2F77" w:rsidP="00AB04CF">
            <w:pPr>
              <w:rPr>
                <w:lang w:eastAsia="da-DK"/>
              </w:rPr>
            </w:pPr>
            <w:r>
              <w:rPr>
                <w:lang w:eastAsia="da-DK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9D3D1C" w:rsidRDefault="006A2F77" w:rsidP="00AB04CF">
            <w:pPr>
              <w:rPr>
                <w:lang w:eastAsia="da-D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9D3D1C" w:rsidRDefault="006A2F77" w:rsidP="00AB04CF">
            <w:pPr>
              <w:rPr>
                <w:lang w:eastAsia="da-DK"/>
              </w:rPr>
            </w:pPr>
          </w:p>
        </w:tc>
      </w:tr>
    </w:tbl>
    <w:p w:rsidR="009C3C9F" w:rsidRDefault="009C3C9F" w:rsidP="009C3C9F">
      <w:pPr>
        <w:rPr>
          <w:lang w:eastAsia="da-DK"/>
        </w:rPr>
      </w:pPr>
    </w:p>
    <w:p w:rsidR="009C3C9F" w:rsidRPr="00F034EF" w:rsidRDefault="00917652" w:rsidP="0067733C">
      <w:pPr>
        <w:pStyle w:val="Brdtekst"/>
        <w:rPr>
          <w:b/>
          <w:szCs w:val="22"/>
        </w:rPr>
      </w:pPr>
      <w:r>
        <w:rPr>
          <w:b/>
          <w:szCs w:val="22"/>
        </w:rPr>
        <w:t xml:space="preserve">Note 1: </w:t>
      </w:r>
      <w:proofErr w:type="spellStart"/>
      <w:r>
        <w:rPr>
          <w:b/>
          <w:szCs w:val="22"/>
        </w:rPr>
        <w:t>Forloe</w:t>
      </w:r>
      <w:r w:rsidR="009C3C9F" w:rsidRPr="00F034EF">
        <w:rPr>
          <w:b/>
          <w:szCs w:val="22"/>
        </w:rPr>
        <w:t>bId</w:t>
      </w:r>
      <w:proofErr w:type="spellEnd"/>
    </w:p>
    <w:p w:rsidR="009C3C9F" w:rsidRPr="00F034EF" w:rsidRDefault="009C3C9F" w:rsidP="009C3C9F">
      <w:pPr>
        <w:pStyle w:val="Brdtekst"/>
        <w:rPr>
          <w:szCs w:val="22"/>
        </w:rPr>
      </w:pPr>
      <w:r w:rsidRPr="00F034EF">
        <w:rPr>
          <w:szCs w:val="22"/>
        </w:rPr>
        <w:t xml:space="preserve">Et </w:t>
      </w:r>
      <w:proofErr w:type="spellStart"/>
      <w:r w:rsidRPr="00F034EF">
        <w:rPr>
          <w:szCs w:val="22"/>
        </w:rPr>
        <w:t>forløbId</w:t>
      </w:r>
      <w:proofErr w:type="spellEnd"/>
      <w:r w:rsidRPr="00F034EF">
        <w:rPr>
          <w:szCs w:val="22"/>
        </w:rPr>
        <w:t xml:space="preserve"> sammenkæder flere indberetninger om samme uddannelse til et samlet forløb for den unge. På den måde skabes der en relation i </w:t>
      </w:r>
      <w:r w:rsidR="005C09DE">
        <w:rPr>
          <w:szCs w:val="22"/>
        </w:rPr>
        <w:t>UDB</w:t>
      </w:r>
      <w:r w:rsidRPr="00F034EF">
        <w:rPr>
          <w:szCs w:val="22"/>
        </w:rPr>
        <w:t xml:space="preserve"> fra optaget til afbrudt eller gennemført. </w:t>
      </w:r>
    </w:p>
    <w:p w:rsidR="009C3C9F" w:rsidRPr="00F034EF" w:rsidRDefault="005C09DE" w:rsidP="009C3C9F">
      <w:pPr>
        <w:pStyle w:val="Brdtekst"/>
        <w:rPr>
          <w:szCs w:val="22"/>
        </w:rPr>
      </w:pPr>
      <w:r>
        <w:rPr>
          <w:szCs w:val="22"/>
        </w:rPr>
        <w:t>UDB</w:t>
      </w:r>
      <w:r w:rsidR="009C3C9F" w:rsidRPr="00F034EF">
        <w:rPr>
          <w:szCs w:val="22"/>
        </w:rPr>
        <w:t xml:space="preserve"> opretter </w:t>
      </w:r>
      <w:proofErr w:type="spellStart"/>
      <w:r w:rsidR="009C3C9F" w:rsidRPr="00F034EF">
        <w:rPr>
          <w:szCs w:val="22"/>
        </w:rPr>
        <w:t>forløbId’et</w:t>
      </w:r>
      <w:proofErr w:type="spellEnd"/>
      <w:r w:rsidR="009C3C9F" w:rsidRPr="00F034EF">
        <w:rPr>
          <w:szCs w:val="22"/>
        </w:rPr>
        <w:t xml:space="preserve">, når den første hændelse for en kombination af CPR-nummer, hovedinstitutionsnummer og uddannelseskode modtages. </w:t>
      </w:r>
      <w:proofErr w:type="spellStart"/>
      <w:r w:rsidR="009C3C9F" w:rsidRPr="00F034EF">
        <w:rPr>
          <w:szCs w:val="22"/>
        </w:rPr>
        <w:t>ForløbId’et</w:t>
      </w:r>
      <w:proofErr w:type="spellEnd"/>
      <w:r w:rsidR="009C3C9F" w:rsidRPr="00F034EF">
        <w:rPr>
          <w:szCs w:val="22"/>
        </w:rPr>
        <w:t xml:space="preserve"> vil nu være det samme for alle de indberetninger, datakilden skal sende, som relaterer sig til dette forløb, indtil den unge afbryder eller ge</w:t>
      </w:r>
      <w:r w:rsidR="009C3C9F" w:rsidRPr="00F034EF">
        <w:rPr>
          <w:szCs w:val="22"/>
        </w:rPr>
        <w:t>n</w:t>
      </w:r>
      <w:r w:rsidR="00430003">
        <w:rPr>
          <w:szCs w:val="22"/>
        </w:rPr>
        <w:t xml:space="preserve">nemfører. Heraf følger, at der </w:t>
      </w:r>
      <w:proofErr w:type="spellStart"/>
      <w:r w:rsidR="00430003">
        <w:rPr>
          <w:szCs w:val="22"/>
        </w:rPr>
        <w:t>ikek</w:t>
      </w:r>
      <w:proofErr w:type="spellEnd"/>
      <w:r w:rsidR="00430003">
        <w:rPr>
          <w:szCs w:val="22"/>
        </w:rPr>
        <w:t xml:space="preserve"> </w:t>
      </w:r>
      <w:r w:rsidR="009C3C9F" w:rsidRPr="00F034EF">
        <w:rPr>
          <w:szCs w:val="22"/>
        </w:rPr>
        <w:t xml:space="preserve">skal være et </w:t>
      </w:r>
      <w:proofErr w:type="spellStart"/>
      <w:r w:rsidR="009C3C9F" w:rsidRPr="00F034EF">
        <w:rPr>
          <w:szCs w:val="22"/>
        </w:rPr>
        <w:t>ForløbId</w:t>
      </w:r>
      <w:proofErr w:type="spellEnd"/>
      <w:r w:rsidR="009C3C9F" w:rsidRPr="00F034EF">
        <w:rPr>
          <w:szCs w:val="22"/>
        </w:rPr>
        <w:t xml:space="preserve"> i den første indb</w:t>
      </w:r>
      <w:r w:rsidR="009C3C9F" w:rsidRPr="00F034EF">
        <w:rPr>
          <w:szCs w:val="22"/>
        </w:rPr>
        <w:t>e</w:t>
      </w:r>
      <w:r w:rsidR="009C3C9F" w:rsidRPr="00F034EF">
        <w:rPr>
          <w:szCs w:val="22"/>
        </w:rPr>
        <w:t>retning med sta</w:t>
      </w:r>
      <w:r w:rsidR="00430003">
        <w:rPr>
          <w:szCs w:val="22"/>
        </w:rPr>
        <w:t>tus ’Optaget’.</w:t>
      </w:r>
    </w:p>
    <w:p w:rsidR="009C3C9F" w:rsidRPr="00F034EF" w:rsidRDefault="009C3C9F" w:rsidP="009C3C9F">
      <w:pPr>
        <w:pStyle w:val="Brdtekst"/>
        <w:rPr>
          <w:szCs w:val="22"/>
        </w:rPr>
      </w:pPr>
      <w:r w:rsidRPr="00F034EF">
        <w:rPr>
          <w:szCs w:val="22"/>
        </w:rPr>
        <w:t xml:space="preserve">Efter datakilden har sendt enten afbrud eller gennemførelse, og dette ikke skal annulleres, skal datakilden ikke indberette </w:t>
      </w:r>
      <w:proofErr w:type="spellStart"/>
      <w:r w:rsidRPr="00F034EF">
        <w:rPr>
          <w:szCs w:val="22"/>
        </w:rPr>
        <w:t>forløbId’et</w:t>
      </w:r>
      <w:proofErr w:type="spellEnd"/>
      <w:r w:rsidRPr="00F034EF">
        <w:rPr>
          <w:szCs w:val="22"/>
        </w:rPr>
        <w:t xml:space="preserve">, hvis den unge optages på samme uddannelse og hovedinstitution igen (typisk efter afbrud). UDB vil i disse situationer danne et nyt </w:t>
      </w:r>
      <w:proofErr w:type="spellStart"/>
      <w:r w:rsidRPr="00F034EF">
        <w:rPr>
          <w:szCs w:val="22"/>
        </w:rPr>
        <w:t>forløbId</w:t>
      </w:r>
      <w:proofErr w:type="spellEnd"/>
      <w:r w:rsidRPr="00F034EF">
        <w:rPr>
          <w:szCs w:val="22"/>
        </w:rPr>
        <w:t xml:space="preserve"> til datakilden. </w:t>
      </w:r>
      <w:proofErr w:type="spellStart"/>
      <w:r w:rsidRPr="00F034EF">
        <w:rPr>
          <w:szCs w:val="22"/>
        </w:rPr>
        <w:t>ForløbId’et</w:t>
      </w:r>
      <w:proofErr w:type="spellEnd"/>
      <w:r w:rsidRPr="00F034EF">
        <w:rPr>
          <w:szCs w:val="22"/>
        </w:rPr>
        <w:t xml:space="preserve"> tælles op til en højere værdi.</w:t>
      </w:r>
    </w:p>
    <w:p w:rsidR="0067733C" w:rsidRDefault="00732A44" w:rsidP="0067733C">
      <w:pPr>
        <w:spacing w:before="150" w:after="140" w:line="280" w:lineRule="atLeast"/>
      </w:pPr>
      <w:r>
        <w:t xml:space="preserve">Bemærk, at UDB sletter et indberettet </w:t>
      </w:r>
      <w:proofErr w:type="spellStart"/>
      <w:r>
        <w:t>forløbId</w:t>
      </w:r>
      <w:proofErr w:type="spellEnd"/>
      <w:r>
        <w:t xml:space="preserve">, hvis indberetningen ikke passer til det pågældende forløb. I så fald danner UDB et nyt </w:t>
      </w:r>
      <w:proofErr w:type="spellStart"/>
      <w:r>
        <w:t>forløbId</w:t>
      </w:r>
      <w:proofErr w:type="spellEnd"/>
      <w:r>
        <w:t>, som vil blive returneret i valideringssvaret til datakilden.</w:t>
      </w:r>
    </w:p>
    <w:p w:rsidR="00430003" w:rsidRPr="00F26E42" w:rsidRDefault="00430003" w:rsidP="0067733C">
      <w:pPr>
        <w:spacing w:before="150" w:after="140" w:line="280" w:lineRule="atLeast"/>
        <w:rPr>
          <w:b/>
        </w:rPr>
      </w:pPr>
      <w:r w:rsidRPr="00F26E42">
        <w:rPr>
          <w:b/>
        </w:rPr>
        <w:t xml:space="preserve">Note 2: </w:t>
      </w:r>
      <w:proofErr w:type="spellStart"/>
      <w:r w:rsidRPr="00F034EF">
        <w:rPr>
          <w:b/>
          <w:szCs w:val="22"/>
        </w:rPr>
        <w:t>Afbrudsaarsagskode</w:t>
      </w:r>
      <w:proofErr w:type="spellEnd"/>
    </w:p>
    <w:p w:rsidR="009C3C9F" w:rsidRPr="00F034EF" w:rsidRDefault="009C3C9F" w:rsidP="009C3C9F">
      <w:pPr>
        <w:pStyle w:val="Brdtekst"/>
      </w:pPr>
      <w:r w:rsidRPr="00F034EF">
        <w:t xml:space="preserve">De værdier, der kan modtages i </w:t>
      </w:r>
      <w:r w:rsidR="005C09DE">
        <w:t>UDB</w:t>
      </w:r>
      <w:r w:rsidRPr="00F034EF">
        <w:t>, er vist herunder. Det inkluderer koder, som kan være tilegnet andre uddannelsesområder.</w:t>
      </w:r>
    </w:p>
    <w:tbl>
      <w:tblPr>
        <w:tblStyle w:val="Tabel-Gitter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969"/>
      </w:tblGrid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b/>
                <w:szCs w:val="22"/>
              </w:rPr>
            </w:pPr>
            <w:proofErr w:type="spellStart"/>
            <w:r w:rsidRPr="000C237E">
              <w:rPr>
                <w:b/>
                <w:szCs w:val="22"/>
              </w:rPr>
              <w:t>Afbrudsaa</w:t>
            </w:r>
            <w:r w:rsidRPr="000C237E">
              <w:rPr>
                <w:b/>
                <w:szCs w:val="22"/>
              </w:rPr>
              <w:t>r</w:t>
            </w:r>
            <w:r w:rsidR="00353F89">
              <w:rPr>
                <w:b/>
                <w:szCs w:val="22"/>
              </w:rPr>
              <w:t>sagsK</w:t>
            </w:r>
            <w:r w:rsidRPr="000C237E">
              <w:rPr>
                <w:b/>
                <w:szCs w:val="22"/>
              </w:rPr>
              <w:t>ode</w:t>
            </w:r>
            <w:proofErr w:type="spellEnd"/>
          </w:p>
        </w:tc>
        <w:tc>
          <w:tcPr>
            <w:tcW w:w="2835" w:type="dxa"/>
          </w:tcPr>
          <w:p w:rsidR="009C3C9F" w:rsidRPr="000C237E" w:rsidRDefault="009C3C9F" w:rsidP="00AB04CF">
            <w:pPr>
              <w:rPr>
                <w:b/>
                <w:szCs w:val="22"/>
              </w:rPr>
            </w:pPr>
            <w:r w:rsidRPr="000C237E">
              <w:rPr>
                <w:b/>
                <w:szCs w:val="22"/>
              </w:rPr>
              <w:t>Betegnelse</w:t>
            </w:r>
          </w:p>
        </w:tc>
        <w:tc>
          <w:tcPr>
            <w:tcW w:w="3969" w:type="dxa"/>
          </w:tcPr>
          <w:p w:rsidR="009C3C9F" w:rsidRPr="000C237E" w:rsidRDefault="009C3C9F" w:rsidP="00AB04CF">
            <w:pPr>
              <w:rPr>
                <w:b/>
                <w:szCs w:val="22"/>
              </w:rPr>
            </w:pPr>
            <w:r w:rsidRPr="000C237E">
              <w:rPr>
                <w:b/>
                <w:szCs w:val="22"/>
              </w:rPr>
              <w:t>Forklaring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1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>Uddannelsen ikke påb</w:t>
            </w:r>
            <w:r w:rsidRPr="000C237E">
              <w:rPr>
                <w:color w:val="auto"/>
                <w:szCs w:val="22"/>
              </w:rPr>
              <w:t>e</w:t>
            </w:r>
            <w:r w:rsidRPr="000C237E">
              <w:rPr>
                <w:color w:val="auto"/>
                <w:szCs w:val="22"/>
              </w:rPr>
              <w:t xml:space="preserve">gyndt </w:t>
            </w:r>
          </w:p>
        </w:tc>
        <w:tc>
          <w:tcPr>
            <w:tcW w:w="3969" w:type="dxa"/>
          </w:tcPr>
          <w:p w:rsidR="009C3C9F" w:rsidRPr="000C237E" w:rsidRDefault="00600A14" w:rsidP="00AB04CF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Den unge</w:t>
            </w:r>
            <w:r w:rsidR="009C3C9F" w:rsidRPr="000C237E">
              <w:rPr>
                <w:color w:val="auto"/>
                <w:szCs w:val="22"/>
              </w:rPr>
              <w:t xml:space="preserve"> dukkede ikke op ved studi</w:t>
            </w:r>
            <w:r w:rsidR="009C3C9F" w:rsidRPr="000C237E">
              <w:rPr>
                <w:color w:val="auto"/>
                <w:szCs w:val="22"/>
              </w:rPr>
              <w:t>e</w:t>
            </w:r>
            <w:r w:rsidR="009C3C9F" w:rsidRPr="000C237E">
              <w:rPr>
                <w:color w:val="auto"/>
                <w:szCs w:val="22"/>
              </w:rPr>
              <w:t xml:space="preserve">start. 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2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 xml:space="preserve">Fravær </w:t>
            </w:r>
          </w:p>
        </w:tc>
        <w:tc>
          <w:tcPr>
            <w:tcW w:w="3969" w:type="dxa"/>
          </w:tcPr>
          <w:p w:rsidR="009C3C9F" w:rsidRPr="000C237E" w:rsidRDefault="00600A14" w:rsidP="00AB04CF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Den unge</w:t>
            </w:r>
            <w:r w:rsidR="009C3C9F" w:rsidRPr="000C237E">
              <w:rPr>
                <w:color w:val="auto"/>
                <w:szCs w:val="22"/>
              </w:rPr>
              <w:t xml:space="preserve"> er blevet bortvist pga. for meget fravær 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3</w:t>
            </w:r>
          </w:p>
        </w:tc>
        <w:tc>
          <w:tcPr>
            <w:tcW w:w="2835" w:type="dxa"/>
          </w:tcPr>
          <w:p w:rsidR="009C3C9F" w:rsidRPr="000C237E" w:rsidRDefault="00E85D70" w:rsidP="00AB04CF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Pga.</w:t>
            </w:r>
            <w:r w:rsidR="009C3C9F" w:rsidRPr="000C237E">
              <w:rPr>
                <w:color w:val="auto"/>
                <w:szCs w:val="22"/>
              </w:rPr>
              <w:t xml:space="preserve"> sygdom </w:t>
            </w:r>
          </w:p>
        </w:tc>
        <w:tc>
          <w:tcPr>
            <w:tcW w:w="3969" w:type="dxa"/>
          </w:tcPr>
          <w:p w:rsidR="009C3C9F" w:rsidRPr="000C237E" w:rsidRDefault="00600A14" w:rsidP="00AB04CF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Den unge</w:t>
            </w:r>
            <w:r w:rsidR="009C3C9F" w:rsidRPr="000C237E">
              <w:rPr>
                <w:color w:val="auto"/>
                <w:szCs w:val="22"/>
              </w:rPr>
              <w:t xml:space="preserve"> har måttet opgive udda</w:t>
            </w:r>
            <w:r w:rsidR="009C3C9F" w:rsidRPr="000C237E">
              <w:rPr>
                <w:color w:val="auto"/>
                <w:szCs w:val="22"/>
              </w:rPr>
              <w:t>n</w:t>
            </w:r>
            <w:r w:rsidR="009C3C9F" w:rsidRPr="000C237E">
              <w:rPr>
                <w:color w:val="auto"/>
                <w:szCs w:val="22"/>
              </w:rPr>
              <w:t xml:space="preserve">nelsen pga. sygdom 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4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 xml:space="preserve">Faglige krav </w:t>
            </w:r>
          </w:p>
        </w:tc>
        <w:tc>
          <w:tcPr>
            <w:tcW w:w="3969" w:type="dxa"/>
          </w:tcPr>
          <w:p w:rsidR="009C3C9F" w:rsidRPr="000C237E" w:rsidRDefault="00600A14" w:rsidP="00AB04CF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Den unge</w:t>
            </w:r>
            <w:r w:rsidR="009C3C9F" w:rsidRPr="000C237E">
              <w:rPr>
                <w:color w:val="auto"/>
                <w:szCs w:val="22"/>
              </w:rPr>
              <w:t xml:space="preserve"> har vist sig ude af stand til at klare uddannelsens faglige krav. 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5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 xml:space="preserve">Ændret uddannelse </w:t>
            </w:r>
          </w:p>
        </w:tc>
        <w:tc>
          <w:tcPr>
            <w:tcW w:w="3969" w:type="dxa"/>
          </w:tcPr>
          <w:p w:rsidR="009C3C9F" w:rsidRPr="000C237E" w:rsidRDefault="00600A14" w:rsidP="00AB04CF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Den unge</w:t>
            </w:r>
            <w:r w:rsidR="009C3C9F" w:rsidRPr="000C237E">
              <w:rPr>
                <w:color w:val="auto"/>
                <w:szCs w:val="22"/>
              </w:rPr>
              <w:t xml:space="preserve"> har skiftet uddannelse men forsætter på hovedskole 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6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 xml:space="preserve">Skiftet hovedskole </w:t>
            </w:r>
          </w:p>
        </w:tc>
        <w:tc>
          <w:tcPr>
            <w:tcW w:w="3969" w:type="dxa"/>
          </w:tcPr>
          <w:p w:rsidR="009C3C9F" w:rsidRPr="000C237E" w:rsidRDefault="00600A14" w:rsidP="00AB04CF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Den unge</w:t>
            </w:r>
            <w:r w:rsidR="009C3C9F" w:rsidRPr="000C237E">
              <w:rPr>
                <w:color w:val="auto"/>
                <w:szCs w:val="22"/>
              </w:rPr>
              <w:t xml:space="preserve"> har skiftet hovedskole (altså </w:t>
            </w:r>
            <w:r w:rsidR="009C3C9F" w:rsidRPr="000C237E">
              <w:rPr>
                <w:color w:val="auto"/>
                <w:szCs w:val="22"/>
              </w:rPr>
              <w:lastRenderedPageBreak/>
              <w:t xml:space="preserve">ikke afdelingsskift), men fortsætter i samme uddannelse 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lastRenderedPageBreak/>
              <w:t>7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rFonts w:cs="Arial"/>
                <w:color w:val="auto"/>
                <w:szCs w:val="22"/>
              </w:rPr>
              <w:t>Skiftet hovedskole og æ</w:t>
            </w:r>
            <w:r w:rsidRPr="000C237E">
              <w:rPr>
                <w:rFonts w:cs="Arial"/>
                <w:color w:val="auto"/>
                <w:szCs w:val="22"/>
              </w:rPr>
              <w:t>n</w:t>
            </w:r>
            <w:r w:rsidRPr="000C237E">
              <w:rPr>
                <w:rFonts w:cs="Arial"/>
                <w:color w:val="auto"/>
                <w:szCs w:val="22"/>
              </w:rPr>
              <w:t>dret uddannelse</w:t>
            </w:r>
          </w:p>
        </w:tc>
        <w:tc>
          <w:tcPr>
            <w:tcW w:w="3969" w:type="dxa"/>
          </w:tcPr>
          <w:p w:rsidR="009C3C9F" w:rsidRPr="000C237E" w:rsidRDefault="00600A14" w:rsidP="00AB04CF">
            <w:pPr>
              <w:pStyle w:val="Default"/>
              <w:rPr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Den unge</w:t>
            </w:r>
            <w:r w:rsidR="009C3C9F" w:rsidRPr="000C237E">
              <w:rPr>
                <w:rFonts w:cs="Arial"/>
                <w:color w:val="auto"/>
                <w:szCs w:val="22"/>
              </w:rPr>
              <w:t xml:space="preserve"> har både skiftet hovedskole og uddannelse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8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>Andet</w:t>
            </w:r>
          </w:p>
        </w:tc>
        <w:tc>
          <w:tcPr>
            <w:tcW w:w="3969" w:type="dxa"/>
          </w:tcPr>
          <w:p w:rsidR="009C3C9F" w:rsidRPr="000C237E" w:rsidRDefault="009C3C9F" w:rsidP="00AB04CF">
            <w:pPr>
              <w:rPr>
                <w:rFonts w:eastAsia="Times New Roman" w:cs="Calibri"/>
                <w:szCs w:val="22"/>
                <w:lang w:eastAsia="da-DK"/>
              </w:rPr>
            </w:pPr>
            <w:r w:rsidRPr="000C237E">
              <w:rPr>
                <w:rFonts w:eastAsia="Times New Roman" w:cs="Calibri"/>
                <w:szCs w:val="22"/>
                <w:lang w:eastAsia="da-DK"/>
              </w:rPr>
              <w:t>Årsag, som ikke er dækket af øvrige årsager.</w:t>
            </w:r>
          </w:p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 xml:space="preserve">Fx - </w:t>
            </w:r>
            <w:r w:rsidR="00600A14">
              <w:rPr>
                <w:color w:val="auto"/>
                <w:szCs w:val="22"/>
              </w:rPr>
              <w:t>den unge</w:t>
            </w:r>
            <w:r w:rsidRPr="000C237E">
              <w:rPr>
                <w:color w:val="auto"/>
                <w:szCs w:val="22"/>
              </w:rPr>
              <w:t xml:space="preserve"> har udmeldt sig – </w:t>
            </w:r>
            <w:r w:rsidR="00600A14">
              <w:rPr>
                <w:color w:val="auto"/>
                <w:szCs w:val="22"/>
              </w:rPr>
              <w:t>den unge</w:t>
            </w:r>
            <w:r w:rsidRPr="000C237E">
              <w:rPr>
                <w:color w:val="auto"/>
                <w:szCs w:val="22"/>
              </w:rPr>
              <w:t xml:space="preserve"> har påbegyndt fuldtidsarbejde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9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>Ukendt/Ikke oplyst</w:t>
            </w:r>
          </w:p>
        </w:tc>
        <w:tc>
          <w:tcPr>
            <w:tcW w:w="3969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>Ingen kontakt til den unge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10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>Død</w:t>
            </w:r>
          </w:p>
        </w:tc>
        <w:tc>
          <w:tcPr>
            <w:tcW w:w="3969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11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>Uddannelsesaftale oph</w:t>
            </w:r>
            <w:r w:rsidRPr="000C237E">
              <w:rPr>
                <w:color w:val="auto"/>
                <w:szCs w:val="22"/>
              </w:rPr>
              <w:t>æ</w:t>
            </w:r>
            <w:r w:rsidRPr="000C237E">
              <w:rPr>
                <w:color w:val="auto"/>
                <w:szCs w:val="22"/>
              </w:rPr>
              <w:t xml:space="preserve">vet </w:t>
            </w:r>
          </w:p>
        </w:tc>
        <w:tc>
          <w:tcPr>
            <w:tcW w:w="3969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>En uddannelsesaftale ophæves i he</w:t>
            </w:r>
            <w:r w:rsidRPr="000C237E">
              <w:rPr>
                <w:color w:val="auto"/>
                <w:szCs w:val="22"/>
              </w:rPr>
              <w:t>n</w:t>
            </w:r>
            <w:r w:rsidRPr="000C237E">
              <w:rPr>
                <w:color w:val="auto"/>
                <w:szCs w:val="22"/>
              </w:rPr>
              <w:t xml:space="preserve">hold til lov om erhvervsuddannelser </w:t>
            </w:r>
          </w:p>
        </w:tc>
      </w:tr>
      <w:tr w:rsidR="009C3C9F" w:rsidTr="00AB04CF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12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rFonts w:cs="Arial"/>
                <w:color w:val="auto"/>
                <w:szCs w:val="22"/>
              </w:rPr>
              <w:t>Gennemført GF2, fortsæ</w:t>
            </w:r>
            <w:r w:rsidRPr="000C237E">
              <w:rPr>
                <w:rFonts w:cs="Arial"/>
                <w:color w:val="auto"/>
                <w:szCs w:val="22"/>
              </w:rPr>
              <w:t>t</w:t>
            </w:r>
            <w:r w:rsidRPr="000C237E">
              <w:rPr>
                <w:rFonts w:cs="Arial"/>
                <w:color w:val="auto"/>
                <w:szCs w:val="22"/>
              </w:rPr>
              <w:t>ter ej</w:t>
            </w:r>
          </w:p>
        </w:tc>
        <w:tc>
          <w:tcPr>
            <w:tcW w:w="3969" w:type="dxa"/>
          </w:tcPr>
          <w:p w:rsidR="009C3C9F" w:rsidRPr="000C237E" w:rsidRDefault="009C3C9F" w:rsidP="00AB04CF">
            <w:pPr>
              <w:pStyle w:val="Default"/>
              <w:rPr>
                <w:color w:val="auto"/>
                <w:szCs w:val="22"/>
              </w:rPr>
            </w:pPr>
            <w:r w:rsidRPr="000C237E">
              <w:rPr>
                <w:color w:val="auto"/>
                <w:szCs w:val="22"/>
              </w:rPr>
              <w:t>Afbrudt erhvervsuddannelse efter gennemført GF1 (fortsætter ikke GF2)</w:t>
            </w:r>
          </w:p>
        </w:tc>
      </w:tr>
      <w:tr w:rsidR="00A16C10" w:rsidTr="00AB04CF">
        <w:tc>
          <w:tcPr>
            <w:tcW w:w="1526" w:type="dxa"/>
          </w:tcPr>
          <w:p w:rsidR="00A16C10" w:rsidRPr="00FC3C39" w:rsidRDefault="00A16C10" w:rsidP="009B3F6E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835" w:type="dxa"/>
          </w:tcPr>
          <w:p w:rsidR="00A16C10" w:rsidRPr="00FC3C39" w:rsidRDefault="00A16C10" w:rsidP="009B3F6E">
            <w:pPr>
              <w:rPr>
                <w:rFonts w:cs="Arial"/>
                <w:szCs w:val="22"/>
              </w:rPr>
            </w:pPr>
            <w:r w:rsidRPr="002B0F40">
              <w:rPr>
                <w:rFonts w:ascii="Arial" w:hAnsi="Arial" w:cs="Arial"/>
                <w:sz w:val="21"/>
                <w:szCs w:val="21"/>
              </w:rPr>
              <w:t xml:space="preserve">Ikke </w:t>
            </w:r>
            <w:r w:rsidRPr="002B0F40">
              <w:rPr>
                <w:rFonts w:cs="Arial"/>
              </w:rPr>
              <w:t>bestået</w:t>
            </w:r>
            <w:r w:rsidRPr="002B0F40">
              <w:rPr>
                <w:rFonts w:ascii="Arial" w:hAnsi="Arial" w:cs="Arial"/>
                <w:sz w:val="21"/>
                <w:szCs w:val="21"/>
              </w:rPr>
              <w:t xml:space="preserve"> afsluttende eksamen</w:t>
            </w:r>
          </w:p>
        </w:tc>
        <w:tc>
          <w:tcPr>
            <w:tcW w:w="3969" w:type="dxa"/>
          </w:tcPr>
          <w:p w:rsidR="00A16C10" w:rsidRPr="00FC3C39" w:rsidRDefault="00A16C10" w:rsidP="009B3F6E">
            <w:pPr>
              <w:rPr>
                <w:szCs w:val="22"/>
              </w:rPr>
            </w:pPr>
            <w:r>
              <w:rPr>
                <w:szCs w:val="22"/>
              </w:rPr>
              <w:t>Den unge har fulgt uddannelsesforl</w:t>
            </w:r>
            <w:r>
              <w:rPr>
                <w:szCs w:val="22"/>
              </w:rPr>
              <w:t>ø</w:t>
            </w:r>
            <w:r>
              <w:rPr>
                <w:szCs w:val="22"/>
              </w:rPr>
              <w:t>bet, men består ikke eksamen</w:t>
            </w:r>
          </w:p>
        </w:tc>
      </w:tr>
    </w:tbl>
    <w:p w:rsidR="00CA6A6D" w:rsidRDefault="00CA6A6D" w:rsidP="009C3C9F">
      <w:pPr>
        <w:pStyle w:val="Brdtekst"/>
        <w:rPr>
          <w:b/>
        </w:rPr>
      </w:pPr>
    </w:p>
    <w:p w:rsidR="009C3C9F" w:rsidRPr="00F034EF" w:rsidRDefault="009C3C9F" w:rsidP="009C3C9F">
      <w:pPr>
        <w:pStyle w:val="Brdtekst"/>
        <w:rPr>
          <w:b/>
        </w:rPr>
      </w:pPr>
      <w:r w:rsidRPr="00F034EF">
        <w:rPr>
          <w:b/>
        </w:rPr>
        <w:t>Note 3: Status</w:t>
      </w:r>
    </w:p>
    <w:tbl>
      <w:tblPr>
        <w:tblStyle w:val="Tabel-Gitter"/>
        <w:tblW w:w="8330" w:type="dxa"/>
        <w:tblLook w:val="04A0" w:firstRow="1" w:lastRow="0" w:firstColumn="1" w:lastColumn="0" w:noHBand="0" w:noVBand="1"/>
      </w:tblPr>
      <w:tblGrid>
        <w:gridCol w:w="1526"/>
        <w:gridCol w:w="2835"/>
        <w:gridCol w:w="3969"/>
      </w:tblGrid>
      <w:tr w:rsidR="009C3C9F" w:rsidTr="000C237E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b/>
                <w:bCs/>
                <w:szCs w:val="22"/>
              </w:rPr>
              <w:t>Værdi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b/>
                <w:bCs/>
                <w:szCs w:val="22"/>
              </w:rPr>
              <w:t>Betegnelse for status</w:t>
            </w:r>
          </w:p>
        </w:tc>
        <w:tc>
          <w:tcPr>
            <w:tcW w:w="3969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b/>
                <w:bCs/>
                <w:szCs w:val="22"/>
              </w:rPr>
              <w:t>Beskrivelse</w:t>
            </w:r>
          </w:p>
        </w:tc>
      </w:tr>
      <w:tr w:rsidR="009C3C9F" w:rsidTr="000C237E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1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Optaget</w:t>
            </w:r>
          </w:p>
        </w:tc>
        <w:tc>
          <w:tcPr>
            <w:tcW w:w="3969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Den unge optages på et uddannelse</w:t>
            </w:r>
            <w:r w:rsidRPr="000C237E">
              <w:rPr>
                <w:szCs w:val="22"/>
              </w:rPr>
              <w:t>s</w:t>
            </w:r>
            <w:r w:rsidRPr="000C237E">
              <w:rPr>
                <w:szCs w:val="22"/>
              </w:rPr>
              <w:t>forløb. Hvis der er risiko for, at den unge afbryder uddannelsesforløbet, anvendes status Optaget også for denne indberetning.</w:t>
            </w:r>
          </w:p>
        </w:tc>
      </w:tr>
      <w:tr w:rsidR="009C3C9F" w:rsidTr="000C237E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2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Afbrudt</w:t>
            </w:r>
          </w:p>
        </w:tc>
        <w:tc>
          <w:tcPr>
            <w:tcW w:w="3969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Den unge har afbrudt sit uddannelse</w:t>
            </w:r>
            <w:r w:rsidRPr="000C237E">
              <w:rPr>
                <w:szCs w:val="22"/>
              </w:rPr>
              <w:t>s</w:t>
            </w:r>
            <w:r w:rsidRPr="000C237E">
              <w:rPr>
                <w:szCs w:val="22"/>
              </w:rPr>
              <w:t>forløb.</w:t>
            </w:r>
          </w:p>
        </w:tc>
      </w:tr>
      <w:tr w:rsidR="009C3C9F" w:rsidTr="000C237E">
        <w:tc>
          <w:tcPr>
            <w:tcW w:w="1526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3</w:t>
            </w:r>
          </w:p>
        </w:tc>
        <w:tc>
          <w:tcPr>
            <w:tcW w:w="2835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Gennemført</w:t>
            </w:r>
          </w:p>
        </w:tc>
        <w:tc>
          <w:tcPr>
            <w:tcW w:w="3969" w:type="dxa"/>
          </w:tcPr>
          <w:p w:rsidR="009C3C9F" w:rsidRPr="000C237E" w:rsidRDefault="009C3C9F" w:rsidP="00AB04CF">
            <w:pPr>
              <w:rPr>
                <w:szCs w:val="22"/>
              </w:rPr>
            </w:pPr>
            <w:r w:rsidRPr="000C237E">
              <w:rPr>
                <w:szCs w:val="22"/>
              </w:rPr>
              <w:t>Den unge har gennemført sit udda</w:t>
            </w:r>
            <w:r w:rsidRPr="000C237E">
              <w:rPr>
                <w:szCs w:val="22"/>
              </w:rPr>
              <w:t>n</w:t>
            </w:r>
            <w:r w:rsidRPr="000C237E">
              <w:rPr>
                <w:szCs w:val="22"/>
              </w:rPr>
              <w:t>nelsesforløb.</w:t>
            </w:r>
          </w:p>
        </w:tc>
      </w:tr>
    </w:tbl>
    <w:p w:rsidR="009C3C9F" w:rsidRDefault="009C3C9F" w:rsidP="009C3C9F">
      <w:pPr>
        <w:pStyle w:val="Brdtekst"/>
        <w:rPr>
          <w:b/>
        </w:rPr>
      </w:pPr>
    </w:p>
    <w:p w:rsidR="009C3C9F" w:rsidRPr="00F034EF" w:rsidRDefault="009C3C9F" w:rsidP="009C3C9F">
      <w:pPr>
        <w:pStyle w:val="Brdtekst"/>
        <w:rPr>
          <w:b/>
        </w:rPr>
      </w:pPr>
      <w:r w:rsidRPr="00F034EF">
        <w:rPr>
          <w:b/>
        </w:rPr>
        <w:t xml:space="preserve">Note 4: </w:t>
      </w:r>
      <w:proofErr w:type="spellStart"/>
      <w:r w:rsidRPr="00F034EF">
        <w:rPr>
          <w:b/>
        </w:rPr>
        <w:t>KlasseTrin</w:t>
      </w:r>
      <w:proofErr w:type="spellEnd"/>
    </w:p>
    <w:p w:rsidR="009C3C9F" w:rsidRPr="00F034EF" w:rsidRDefault="009C3C9F" w:rsidP="009C3C9F">
      <w:pPr>
        <w:pStyle w:val="Brdtekst"/>
      </w:pPr>
      <w:r w:rsidRPr="00F034EF">
        <w:t>00 = niveau 0</w:t>
      </w:r>
    </w:p>
    <w:p w:rsidR="009C3C9F" w:rsidRPr="00F034EF" w:rsidRDefault="009C3C9F" w:rsidP="009C3C9F">
      <w:pPr>
        <w:pStyle w:val="Brdtekst"/>
      </w:pPr>
      <w:r w:rsidRPr="00F034EF">
        <w:t>01 = niveau 1</w:t>
      </w:r>
    </w:p>
    <w:p w:rsidR="009C3C9F" w:rsidRPr="00F034EF" w:rsidRDefault="009C3C9F" w:rsidP="009C3C9F">
      <w:pPr>
        <w:pStyle w:val="Brdtekst"/>
      </w:pPr>
      <w:r w:rsidRPr="00F034EF">
        <w:t>02 = niveau 2</w:t>
      </w:r>
    </w:p>
    <w:p w:rsidR="009C3C9F" w:rsidRPr="00F034EF" w:rsidRDefault="009C3C9F" w:rsidP="009C3C9F">
      <w:pPr>
        <w:pStyle w:val="Brdtekst"/>
      </w:pPr>
      <w:r w:rsidRPr="00F034EF">
        <w:t>03 = niveau 3</w:t>
      </w:r>
    </w:p>
    <w:p w:rsidR="009C3C9F" w:rsidRPr="00F034EF" w:rsidRDefault="009C3C9F" w:rsidP="009C3C9F">
      <w:pPr>
        <w:pStyle w:val="Brdtekst"/>
      </w:pPr>
      <w:r w:rsidRPr="00F034EF">
        <w:t>04 = niveau 4</w:t>
      </w:r>
    </w:p>
    <w:p w:rsidR="009C3C9F" w:rsidRPr="00F034EF" w:rsidRDefault="009C3C9F" w:rsidP="009C3C9F">
      <w:pPr>
        <w:pStyle w:val="Brdtekst"/>
      </w:pPr>
      <w:r w:rsidRPr="00F034EF">
        <w:t>05 = niveau 5</w:t>
      </w:r>
    </w:p>
    <w:p w:rsidR="009C3C9F" w:rsidRPr="00F034EF" w:rsidRDefault="009C3C9F" w:rsidP="009C3C9F">
      <w:pPr>
        <w:pStyle w:val="Brdtekst"/>
      </w:pPr>
      <w:r w:rsidRPr="00F034EF">
        <w:t>06 = niveau 6</w:t>
      </w:r>
    </w:p>
    <w:p w:rsidR="009C3C9F" w:rsidRPr="00F034EF" w:rsidRDefault="009C3C9F" w:rsidP="009C3C9F">
      <w:pPr>
        <w:pStyle w:val="Brdtekst"/>
      </w:pPr>
      <w:r w:rsidRPr="00F034EF">
        <w:t>07 = niveau 7</w:t>
      </w:r>
    </w:p>
    <w:p w:rsidR="009C3C9F" w:rsidRPr="00F034EF" w:rsidRDefault="009C3C9F" w:rsidP="009C3C9F">
      <w:pPr>
        <w:pStyle w:val="Brdtekst"/>
      </w:pPr>
      <w:r w:rsidRPr="00F034EF">
        <w:lastRenderedPageBreak/>
        <w:t>08 = niveau 8</w:t>
      </w:r>
    </w:p>
    <w:p w:rsidR="009C3C9F" w:rsidRPr="00F034EF" w:rsidRDefault="009C3C9F" w:rsidP="009C3C9F">
      <w:pPr>
        <w:pStyle w:val="Brdtekst"/>
      </w:pPr>
      <w:r w:rsidRPr="00F034EF">
        <w:t>09 = niveau 9</w:t>
      </w:r>
    </w:p>
    <w:p w:rsidR="009C3C9F" w:rsidRPr="00F034EF" w:rsidRDefault="009C3C9F" w:rsidP="009C3C9F">
      <w:pPr>
        <w:pStyle w:val="Brdtekst"/>
      </w:pPr>
      <w:r w:rsidRPr="00F034EF">
        <w:t>10 = niveau 10</w:t>
      </w:r>
    </w:p>
    <w:p w:rsidR="00430003" w:rsidRDefault="009C3C9F" w:rsidP="00430003">
      <w:pPr>
        <w:pStyle w:val="Brdtekst"/>
      </w:pPr>
      <w:r w:rsidRPr="00F034EF">
        <w:t>11 = niveau 11</w:t>
      </w:r>
    </w:p>
    <w:p w:rsidR="00CA6CED" w:rsidRDefault="00CA6CED" w:rsidP="00430003">
      <w:pPr>
        <w:pStyle w:val="Brdtekst"/>
      </w:pPr>
      <w:r>
        <w:t>12 = niveau 12</w:t>
      </w:r>
    </w:p>
    <w:p w:rsidR="00406D09" w:rsidRPr="001A3761" w:rsidRDefault="00406D09" w:rsidP="00430003">
      <w:pPr>
        <w:pStyle w:val="Brdtekst"/>
        <w:spacing w:before="300"/>
        <w:rPr>
          <w:b/>
        </w:rPr>
      </w:pPr>
      <w:r>
        <w:rPr>
          <w:b/>
        </w:rPr>
        <w:t>Note 5</w:t>
      </w:r>
      <w:r w:rsidRPr="001A3761">
        <w:rPr>
          <w:b/>
        </w:rPr>
        <w:t>: Klassetype</w:t>
      </w:r>
    </w:p>
    <w:p w:rsidR="00406D09" w:rsidRDefault="00406D09" w:rsidP="00406D09">
      <w:pPr>
        <w:pStyle w:val="Brdtekst"/>
      </w:pPr>
      <w:r w:rsidRPr="00535F00">
        <w:t>40 = Normalklasse, fuld årgangsdelt (samme koder ved indberetning til DS)</w:t>
      </w:r>
    </w:p>
    <w:p w:rsidR="00C45878" w:rsidRDefault="00C45878" w:rsidP="00406D09">
      <w:pPr>
        <w:pStyle w:val="Brdtekst"/>
      </w:pPr>
      <w:r>
        <w:t xml:space="preserve">41 = </w:t>
      </w:r>
      <w:r w:rsidRPr="00C45878">
        <w:t>Normalklasse, ikke fuldt årgangsdelt</w:t>
      </w:r>
    </w:p>
    <w:p w:rsidR="00C45878" w:rsidRDefault="00C45878" w:rsidP="00406D09">
      <w:pPr>
        <w:pStyle w:val="Brdtekst"/>
      </w:pPr>
      <w:r>
        <w:t xml:space="preserve">45 = </w:t>
      </w:r>
      <w:r w:rsidRPr="00C45878">
        <w:t>EUD 10 – Erhvervsrettet 10. klasses forløb</w:t>
      </w:r>
    </w:p>
    <w:p w:rsidR="00C45878" w:rsidRPr="00535F00" w:rsidRDefault="00C45878" w:rsidP="00406D09">
      <w:pPr>
        <w:pStyle w:val="Brdtekst"/>
      </w:pPr>
      <w:r>
        <w:t xml:space="preserve">46 = </w:t>
      </w:r>
      <w:r w:rsidRPr="00C45878">
        <w:t>20/20 – Kombineret 10.klasse og erhvervsskole</w:t>
      </w:r>
    </w:p>
    <w:p w:rsidR="00406D09" w:rsidRPr="00535F00" w:rsidRDefault="00406D09" w:rsidP="00406D09">
      <w:pPr>
        <w:pStyle w:val="Brdtekst"/>
      </w:pPr>
      <w:r w:rsidRPr="00535F00">
        <w:t>50 = Specialklasse</w:t>
      </w:r>
    </w:p>
    <w:p w:rsidR="00406D09" w:rsidRDefault="00406D09" w:rsidP="009C3C9F">
      <w:pPr>
        <w:pStyle w:val="Brdtekst"/>
      </w:pPr>
      <w:r w:rsidRPr="00535F00">
        <w:t>55</w:t>
      </w:r>
      <w:r>
        <w:t xml:space="preserve"> =</w:t>
      </w:r>
      <w:r w:rsidRPr="00535F00">
        <w:t xml:space="preserve"> Klasse for ældre tosprogede elever</w:t>
      </w:r>
    </w:p>
    <w:p w:rsidR="00C45878" w:rsidRPr="00F034EF" w:rsidRDefault="00C45878" w:rsidP="009C3C9F">
      <w:pPr>
        <w:pStyle w:val="Brdtekst"/>
      </w:pPr>
      <w:r>
        <w:t xml:space="preserve">71 = </w:t>
      </w:r>
      <w:r w:rsidRPr="00C45878">
        <w:t>Klasser for privatister/enkeltfagskursister</w:t>
      </w:r>
    </w:p>
    <w:p w:rsidR="009C3C9F" w:rsidRPr="003168AA" w:rsidRDefault="009D3163" w:rsidP="00430003">
      <w:pPr>
        <w:pStyle w:val="Overskrift2"/>
        <w:numPr>
          <w:ilvl w:val="1"/>
          <w:numId w:val="14"/>
        </w:numPr>
      </w:pPr>
      <w:bookmarkStart w:id="25" w:name="_Ref462229970"/>
      <w:bookmarkStart w:id="26" w:name="_Ref462229974"/>
      <w:bookmarkStart w:id="27" w:name="_Toc462231122"/>
      <w:bookmarkStart w:id="28" w:name="_Toc467587349"/>
      <w:bookmarkStart w:id="29" w:name="_Toc484089389"/>
      <w:r>
        <w:t>Tabel ”</w:t>
      </w:r>
      <w:proofErr w:type="spellStart"/>
      <w:r w:rsidR="009C3C9F" w:rsidRPr="00D81A30">
        <w:t>UddannelsesinstitutionKontakt</w:t>
      </w:r>
      <w:bookmarkEnd w:id="25"/>
      <w:bookmarkEnd w:id="26"/>
      <w:bookmarkEnd w:id="27"/>
      <w:bookmarkEnd w:id="28"/>
      <w:proofErr w:type="spellEnd"/>
      <w:r>
        <w:t>”</w:t>
      </w:r>
      <w:bookmarkEnd w:id="29"/>
    </w:p>
    <w:p w:rsidR="009C3C9F" w:rsidRPr="00F034EF" w:rsidRDefault="009C3C9F" w:rsidP="009C3C9F">
      <w:proofErr w:type="spellStart"/>
      <w:r w:rsidRPr="00F034EF">
        <w:t>UddannelsesinstitutionKontakt</w:t>
      </w:r>
      <w:proofErr w:type="spellEnd"/>
      <w:r w:rsidRPr="00F034EF">
        <w:t xml:space="preserve"> indeholder kontaktoplysninger for den rel</w:t>
      </w:r>
      <w:r w:rsidRPr="00F034EF">
        <w:t>e</w:t>
      </w:r>
      <w:r w:rsidRPr="00F034EF">
        <w:t>vante uddannelsesinstitution.</w:t>
      </w:r>
    </w:p>
    <w:p w:rsidR="009C3C9F" w:rsidRPr="007F34F6" w:rsidRDefault="009C3C9F" w:rsidP="009C3C9F">
      <w:pPr>
        <w:rPr>
          <w:sz w:val="22"/>
        </w:rPr>
      </w:pPr>
    </w:p>
    <w:tbl>
      <w:tblPr>
        <w:tblStyle w:val="Tabel-Gitter"/>
        <w:tblW w:w="884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752"/>
        <w:gridCol w:w="1560"/>
        <w:gridCol w:w="992"/>
        <w:gridCol w:w="1134"/>
        <w:gridCol w:w="3402"/>
      </w:tblGrid>
      <w:tr w:rsidR="009C3C9F" w:rsidRPr="007F34F6" w:rsidTr="009D3D1C">
        <w:trPr>
          <w:cantSplit/>
          <w:trHeight w:val="265"/>
          <w:tblHeader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Felt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Krævet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Lovlige værdier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Beskrivelse</w:t>
            </w:r>
          </w:p>
        </w:tc>
      </w:tr>
      <w:tr w:rsidR="009C3C9F" w:rsidRPr="007F34F6" w:rsidTr="009D3D1C">
        <w:trPr>
          <w:cantSplit/>
          <w:trHeight w:val="28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r w:rsidRPr="00F034EF">
              <w:t>Navn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roofErr w:type="spellStart"/>
            <w:r w:rsidRPr="00F034EF">
              <w:t>String</w:t>
            </w:r>
            <w:proofErr w:type="spellEnd"/>
            <w:r w:rsidRPr="00F034EF">
              <w:t xml:space="preserve"> (500)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r w:rsidRPr="00F034EF">
              <w:t>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r w:rsidRPr="00F034EF">
              <w:t>Kontaktpersonen på instituti</w:t>
            </w:r>
            <w:r w:rsidRPr="00F034EF">
              <w:t>o</w:t>
            </w:r>
            <w:r w:rsidRPr="00F034EF">
              <w:t>nen, hvis der indberettes risiko for frafald: navn på person</w:t>
            </w:r>
          </w:p>
        </w:tc>
      </w:tr>
      <w:tr w:rsidR="009C3C9F" w:rsidRPr="007F34F6" w:rsidTr="009D3D1C">
        <w:trPr>
          <w:cantSplit/>
          <w:trHeight w:val="28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r w:rsidRPr="00F034EF">
              <w:t>Telefon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roofErr w:type="spellStart"/>
            <w:r w:rsidRPr="00F034EF">
              <w:t>Integer</w:t>
            </w:r>
            <w:proofErr w:type="spellEnd"/>
            <w:r w:rsidRPr="00F034EF"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r w:rsidRPr="00F034EF">
              <w:t>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r w:rsidRPr="00F034EF">
              <w:t>Kontaktpersonen på instituti</w:t>
            </w:r>
            <w:r w:rsidRPr="00F034EF">
              <w:t>o</w:t>
            </w:r>
            <w:r w:rsidRPr="00F034EF">
              <w:t>nen, hvis der indberettes risiko for frafald: telefon nummer på person</w:t>
            </w:r>
          </w:p>
        </w:tc>
      </w:tr>
      <w:tr w:rsidR="009C3C9F" w:rsidRPr="007F34F6" w:rsidTr="009D3D1C">
        <w:trPr>
          <w:cantSplit/>
          <w:trHeight w:val="28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roofErr w:type="spellStart"/>
            <w:r w:rsidRPr="00F034EF">
              <w:t>Email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roofErr w:type="spellStart"/>
            <w:r w:rsidRPr="00F034EF">
              <w:t>String</w:t>
            </w:r>
            <w:proofErr w:type="spellEnd"/>
            <w:r w:rsidRPr="00F034EF">
              <w:t xml:space="preserve"> (50)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r w:rsidRPr="00F034EF">
              <w:t>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r w:rsidRPr="00F034EF">
              <w:t>Kontaktpersonen på instituti</w:t>
            </w:r>
            <w:r w:rsidRPr="00F034EF">
              <w:t>o</w:t>
            </w:r>
            <w:r w:rsidRPr="00F034EF">
              <w:t>nen, hvis der indberettes risiko for frafald: e-mail på person</w:t>
            </w:r>
          </w:p>
        </w:tc>
      </w:tr>
    </w:tbl>
    <w:p w:rsidR="009C3C9F" w:rsidRDefault="009C3C9F" w:rsidP="009C3C9F">
      <w:pPr>
        <w:rPr>
          <w:lang w:eastAsia="da-DK"/>
        </w:rPr>
      </w:pPr>
    </w:p>
    <w:p w:rsidR="009C3C9F" w:rsidRPr="007F34F6" w:rsidRDefault="009D3163" w:rsidP="009C3C9F">
      <w:pPr>
        <w:pStyle w:val="Overskrift2"/>
        <w:numPr>
          <w:ilvl w:val="1"/>
          <w:numId w:val="14"/>
        </w:numPr>
      </w:pPr>
      <w:bookmarkStart w:id="30" w:name="_Toc462231130"/>
      <w:bookmarkStart w:id="31" w:name="_Toc463270045"/>
      <w:bookmarkStart w:id="32" w:name="_Toc467587350"/>
      <w:bookmarkStart w:id="33" w:name="_Toc484089390"/>
      <w:r>
        <w:t>Tabel ”</w:t>
      </w:r>
      <w:proofErr w:type="spellStart"/>
      <w:r w:rsidR="009C3C9F" w:rsidRPr="007F34F6">
        <w:t>ElevKontakt</w:t>
      </w:r>
      <w:bookmarkEnd w:id="30"/>
      <w:bookmarkEnd w:id="31"/>
      <w:bookmarkEnd w:id="32"/>
      <w:proofErr w:type="spellEnd"/>
      <w:r>
        <w:t>”</w:t>
      </w:r>
      <w:bookmarkEnd w:id="33"/>
    </w:p>
    <w:p w:rsidR="009C3C9F" w:rsidRPr="00F034EF" w:rsidRDefault="009C3C9F" w:rsidP="009C3C9F">
      <w:proofErr w:type="spellStart"/>
      <w:r w:rsidRPr="00F034EF">
        <w:t>ElevKontakt</w:t>
      </w:r>
      <w:proofErr w:type="spellEnd"/>
      <w:r w:rsidRPr="00F034EF">
        <w:t xml:space="preserve"> indeholder kontaktoplysninger for den unge.</w:t>
      </w:r>
    </w:p>
    <w:p w:rsidR="009C3C9F" w:rsidRPr="007F34F6" w:rsidRDefault="009C3C9F" w:rsidP="009C3C9F">
      <w:pPr>
        <w:rPr>
          <w:sz w:val="22"/>
        </w:rPr>
      </w:pPr>
    </w:p>
    <w:tbl>
      <w:tblPr>
        <w:tblStyle w:val="Tabel-Gitter"/>
        <w:tblW w:w="884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752"/>
        <w:gridCol w:w="1508"/>
        <w:gridCol w:w="1044"/>
        <w:gridCol w:w="1134"/>
        <w:gridCol w:w="3402"/>
      </w:tblGrid>
      <w:tr w:rsidR="009C3C9F" w:rsidRPr="007F34F6" w:rsidTr="009D3D1C">
        <w:trPr>
          <w:cantSplit/>
          <w:tblHeader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Felt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Type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Krævet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Lovlige værdier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Beskrivelse</w:t>
            </w:r>
          </w:p>
        </w:tc>
      </w:tr>
      <w:tr w:rsidR="009C3C9F" w:rsidRPr="007F34F6" w:rsidTr="009D3D1C">
        <w:trPr>
          <w:cantSplit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r w:rsidRPr="00F034EF">
              <w:t>Telefon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roofErr w:type="spellStart"/>
            <w:r w:rsidRPr="00F034EF">
              <w:t>Integer</w:t>
            </w:r>
            <w:proofErr w:type="spellEnd"/>
            <w:r w:rsidRPr="00F034EF">
              <w:t xml:space="preserve"> (10)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r w:rsidRPr="00F034EF">
              <w:t>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r w:rsidRPr="00F034EF">
              <w:t>Den unges telefonnummer.</w:t>
            </w:r>
          </w:p>
        </w:tc>
      </w:tr>
      <w:tr w:rsidR="009C3C9F" w:rsidRPr="007F34F6" w:rsidTr="009D3D1C">
        <w:trPr>
          <w:cantSplit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086BD5" w:rsidP="00086BD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Em</w:t>
            </w:r>
            <w:r w:rsidR="009C3C9F" w:rsidRPr="00F034EF">
              <w:rPr>
                <w:rFonts w:cs="Arial"/>
              </w:rPr>
              <w:t>ail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roofErr w:type="spellStart"/>
            <w:r w:rsidRPr="00F034EF">
              <w:t>String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r w:rsidRPr="00F034EF">
              <w:t>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r w:rsidRPr="00F034EF">
              <w:t>Den unges mailadresse.</w:t>
            </w:r>
          </w:p>
        </w:tc>
      </w:tr>
    </w:tbl>
    <w:p w:rsidR="009C3C9F" w:rsidRDefault="009C3C9F" w:rsidP="009C3C9F">
      <w:pPr>
        <w:rPr>
          <w:lang w:eastAsia="da-DK"/>
        </w:rPr>
      </w:pPr>
    </w:p>
    <w:p w:rsidR="006A2F77" w:rsidRDefault="006A2F77" w:rsidP="006A2F77">
      <w:pPr>
        <w:pStyle w:val="Overskrift2"/>
        <w:numPr>
          <w:ilvl w:val="1"/>
          <w:numId w:val="14"/>
        </w:numPr>
      </w:pPr>
      <w:bookmarkStart w:id="34" w:name="_Ref484089280"/>
      <w:bookmarkStart w:id="35" w:name="_Ref484089284"/>
      <w:bookmarkStart w:id="36" w:name="_Toc484089391"/>
      <w:r>
        <w:t>Tabel ”Modtager”</w:t>
      </w:r>
      <w:bookmarkEnd w:id="34"/>
      <w:bookmarkEnd w:id="35"/>
      <w:bookmarkEnd w:id="36"/>
    </w:p>
    <w:p w:rsidR="006A2F77" w:rsidRPr="00F034EF" w:rsidRDefault="006A2F77" w:rsidP="006A2F77">
      <w:pPr>
        <w:pStyle w:val="Brdtekst"/>
      </w:pPr>
      <w:r>
        <w:t>Modtager indeholder information om det eksterne system, der anvender servicen.</w:t>
      </w:r>
    </w:p>
    <w:tbl>
      <w:tblPr>
        <w:tblStyle w:val="Tabel-Gitter"/>
        <w:tblW w:w="884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752"/>
        <w:gridCol w:w="1554"/>
        <w:gridCol w:w="1020"/>
        <w:gridCol w:w="1112"/>
        <w:gridCol w:w="3402"/>
      </w:tblGrid>
      <w:tr w:rsidR="006A2F77" w:rsidRPr="007F34F6" w:rsidTr="008D1C3E">
        <w:trPr>
          <w:cantSplit/>
          <w:tblHeader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7" w:rsidRPr="00F034EF" w:rsidRDefault="006A2F77" w:rsidP="008D1C3E">
            <w:pPr>
              <w:rPr>
                <w:b/>
              </w:rPr>
            </w:pPr>
            <w:r w:rsidRPr="00F034EF">
              <w:rPr>
                <w:b/>
              </w:rPr>
              <w:t>Felt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6A2F77" w:rsidP="008D1C3E">
            <w:pPr>
              <w:rPr>
                <w:b/>
              </w:rPr>
            </w:pPr>
            <w:r w:rsidRPr="00F034EF">
              <w:rPr>
                <w:b/>
              </w:rPr>
              <w:t>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7" w:rsidRPr="00F034EF" w:rsidRDefault="006A2F77" w:rsidP="008D1C3E">
            <w:pPr>
              <w:rPr>
                <w:b/>
              </w:rPr>
            </w:pPr>
            <w:r w:rsidRPr="00F034EF">
              <w:rPr>
                <w:b/>
              </w:rPr>
              <w:t>Krævet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6A2F77" w:rsidP="008D1C3E">
            <w:pPr>
              <w:rPr>
                <w:b/>
              </w:rPr>
            </w:pPr>
            <w:r w:rsidRPr="00F034EF">
              <w:rPr>
                <w:b/>
              </w:rPr>
              <w:t>Lovlige værdier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7" w:rsidRPr="00F034EF" w:rsidRDefault="006A2F77" w:rsidP="008D1C3E">
            <w:pPr>
              <w:rPr>
                <w:b/>
              </w:rPr>
            </w:pPr>
            <w:r w:rsidRPr="00F034EF">
              <w:rPr>
                <w:b/>
              </w:rPr>
              <w:t>Beskrivelse</w:t>
            </w:r>
          </w:p>
        </w:tc>
      </w:tr>
      <w:tr w:rsidR="006A2F77" w:rsidRPr="007F34F6" w:rsidTr="006A2F77">
        <w:trPr>
          <w:cantSplit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6A2F77" w:rsidP="008D1C3E">
            <w:proofErr w:type="spellStart"/>
            <w:r>
              <w:t>ModtagerS</w:t>
            </w:r>
            <w:r>
              <w:t>y</w:t>
            </w:r>
            <w:r>
              <w:t>stemID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6A2F77" w:rsidP="008D1C3E">
            <w:proofErr w:type="spellStart"/>
            <w:r>
              <w:t>String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6A2F77" w:rsidP="008D1C3E">
            <w:r>
              <w:t>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6A2F77" w:rsidP="008D1C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CB3009" w:rsidP="008D1C3E">
            <w:r w:rsidRPr="00CB3009">
              <w:rPr>
                <w:szCs w:val="22"/>
              </w:rPr>
              <w:t>En streng, som udpeger det ek</w:t>
            </w:r>
            <w:r w:rsidRPr="00CB3009">
              <w:rPr>
                <w:szCs w:val="22"/>
              </w:rPr>
              <w:t>s</w:t>
            </w:r>
            <w:r w:rsidRPr="00CB3009">
              <w:rPr>
                <w:szCs w:val="22"/>
              </w:rPr>
              <w:t>terne system – dvs. navnet på systemet.</w:t>
            </w:r>
          </w:p>
        </w:tc>
      </w:tr>
      <w:tr w:rsidR="006A2F77" w:rsidRPr="007F34F6" w:rsidTr="006A2F77">
        <w:trPr>
          <w:cantSplit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6A2F77" w:rsidP="008D1C3E">
            <w:proofErr w:type="spellStart"/>
            <w:r>
              <w:t>ModtagerS</w:t>
            </w:r>
            <w:r>
              <w:t>y</w:t>
            </w:r>
            <w:r>
              <w:t>stemTransakt</w:t>
            </w:r>
            <w:r>
              <w:t>i</w:t>
            </w:r>
            <w:r>
              <w:t>onsID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6A2F77" w:rsidP="008D1C3E">
            <w:proofErr w:type="spellStart"/>
            <w:r>
              <w:t>String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6A2F77" w:rsidP="008D1C3E">
            <w:r>
              <w:t>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F034EF" w:rsidRDefault="006A2F77" w:rsidP="008D1C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7" w:rsidRPr="00CB3009" w:rsidRDefault="00CB3009" w:rsidP="008D1C3E">
            <w:pPr>
              <w:rPr>
                <w:szCs w:val="20"/>
              </w:rPr>
            </w:pPr>
            <w:r w:rsidRPr="00D63B8A">
              <w:rPr>
                <w:szCs w:val="20"/>
              </w:rPr>
              <w:t>En streng (fx et UUID el .lign.) som udpeger hvorfra i det ka</w:t>
            </w:r>
            <w:r w:rsidRPr="00D63B8A">
              <w:rPr>
                <w:szCs w:val="20"/>
              </w:rPr>
              <w:t>l</w:t>
            </w:r>
            <w:r w:rsidRPr="00D63B8A">
              <w:rPr>
                <w:szCs w:val="20"/>
              </w:rPr>
              <w:t>dende system, de indsendte oplysninger stammer.</w:t>
            </w:r>
          </w:p>
        </w:tc>
      </w:tr>
    </w:tbl>
    <w:p w:rsidR="006A2F77" w:rsidRDefault="006A2F77" w:rsidP="006A2F77">
      <w:pPr>
        <w:pStyle w:val="Brdtekst"/>
      </w:pPr>
    </w:p>
    <w:p w:rsidR="00417A74" w:rsidRDefault="00417A74" w:rsidP="0067733C">
      <w:pPr>
        <w:pStyle w:val="Overskrift2"/>
        <w:numPr>
          <w:ilvl w:val="1"/>
          <w:numId w:val="14"/>
        </w:numPr>
      </w:pPr>
      <w:bookmarkStart w:id="37" w:name="_Toc484089392"/>
      <w:bookmarkStart w:id="38" w:name="_Toc463270048"/>
      <w:r>
        <w:t>Tabel ”</w:t>
      </w:r>
      <w:proofErr w:type="spellStart"/>
      <w:r>
        <w:t>IndberetningSvar</w:t>
      </w:r>
      <w:proofErr w:type="spellEnd"/>
      <w:r>
        <w:t>”</w:t>
      </w:r>
      <w:bookmarkEnd w:id="37"/>
    </w:p>
    <w:p w:rsidR="009C3C9F" w:rsidRDefault="009C3C9F" w:rsidP="009C3C9F">
      <w:pPr>
        <w:pStyle w:val="Brdtekst"/>
      </w:pPr>
      <w:r w:rsidRPr="00F034EF">
        <w:t xml:space="preserve">Ved indberetning returnerer webservicen følgende synkrone svar, såfremt der ikke opstår fejl i </w:t>
      </w:r>
      <w:proofErr w:type="spellStart"/>
      <w:r w:rsidRPr="00F034EF">
        <w:t>schemavalideringen</w:t>
      </w:r>
      <w:proofErr w:type="spellEnd"/>
      <w:r w:rsidRPr="00F034EF">
        <w:t xml:space="preserve"> i </w:t>
      </w:r>
      <w:proofErr w:type="spellStart"/>
      <w:r w:rsidR="00353F89">
        <w:t>STIL</w:t>
      </w:r>
      <w:r w:rsidR="00430003">
        <w:t>'</w:t>
      </w:r>
      <w:r w:rsidR="00353F89">
        <w:t>s</w:t>
      </w:r>
      <w:proofErr w:type="spellEnd"/>
      <w:r w:rsidR="00353F89">
        <w:t xml:space="preserve"> </w:t>
      </w:r>
      <w:r w:rsidR="00430003">
        <w:t>i</w:t>
      </w:r>
      <w:r w:rsidR="00086BD5">
        <w:t>ntegrationsplatform</w:t>
      </w:r>
      <w:r w:rsidRPr="00F034EF">
        <w:t>.</w:t>
      </w:r>
    </w:p>
    <w:p w:rsidR="00430003" w:rsidRPr="00F034EF" w:rsidRDefault="00430003" w:rsidP="009C3C9F">
      <w:pPr>
        <w:pStyle w:val="Brdtekst"/>
      </w:pPr>
    </w:p>
    <w:tbl>
      <w:tblPr>
        <w:tblStyle w:val="Tabel-Gitter"/>
        <w:tblW w:w="884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752"/>
        <w:gridCol w:w="1554"/>
        <w:gridCol w:w="1020"/>
        <w:gridCol w:w="1112"/>
        <w:gridCol w:w="3402"/>
      </w:tblGrid>
      <w:tr w:rsidR="009C3C9F" w:rsidRPr="007F34F6" w:rsidTr="009D3D1C">
        <w:trPr>
          <w:cantSplit/>
          <w:tblHeader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Felt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Krævet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Lovlige værdier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Pr>
              <w:rPr>
                <w:b/>
              </w:rPr>
            </w:pPr>
            <w:r w:rsidRPr="00F034EF">
              <w:rPr>
                <w:b/>
              </w:rPr>
              <w:t>Beskrivelse</w:t>
            </w:r>
          </w:p>
        </w:tc>
      </w:tr>
      <w:tr w:rsidR="009C3C9F" w:rsidRPr="007F34F6" w:rsidTr="009D3D1C">
        <w:trPr>
          <w:cantSplit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proofErr w:type="spellStart"/>
            <w:r w:rsidRPr="00F034EF">
              <w:t>Haendels</w:t>
            </w:r>
            <w:r w:rsidRPr="00F034EF">
              <w:t>e</w:t>
            </w:r>
            <w:r w:rsidRPr="00F034EF">
              <w:t>Nummer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CA6A6D" w:rsidP="00AB04CF">
            <w:proofErr w:type="spellStart"/>
            <w:r>
              <w:t>String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9F" w:rsidRPr="00F034EF" w:rsidRDefault="009C3C9F" w:rsidP="00AB04CF">
            <w:r w:rsidRPr="00F034EF">
              <w:t>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9C3C9F" w:rsidP="00AB04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F034EF" w:rsidRDefault="00732A44" w:rsidP="00732A44">
            <w:r>
              <w:t>Unik</w:t>
            </w:r>
            <w:r w:rsidR="009C3C9F" w:rsidRPr="00F034EF">
              <w:t xml:space="preserve"> </w:t>
            </w:r>
            <w:proofErr w:type="spellStart"/>
            <w:r w:rsidR="009C3C9F" w:rsidRPr="00F034EF">
              <w:t>ident</w:t>
            </w:r>
            <w:proofErr w:type="spellEnd"/>
            <w:r w:rsidR="009C3C9F" w:rsidRPr="00F034EF">
              <w:t xml:space="preserve">, der identificerer indberetningen i </w:t>
            </w:r>
            <w:r w:rsidR="005C09DE">
              <w:t>UDB</w:t>
            </w:r>
            <w:r w:rsidR="009C3C9F" w:rsidRPr="00F034EF">
              <w:t>.</w:t>
            </w:r>
          </w:p>
        </w:tc>
      </w:tr>
    </w:tbl>
    <w:p w:rsidR="00732A44" w:rsidRDefault="00732A44" w:rsidP="00732A44">
      <w:pPr>
        <w:pStyle w:val="Brdtekst"/>
      </w:pPr>
      <w:bookmarkStart w:id="39" w:name="_Toc467587354"/>
      <w:bookmarkStart w:id="40" w:name="_Toc462231187"/>
      <w:bookmarkStart w:id="41" w:name="_Toc463270051"/>
      <w:bookmarkEnd w:id="38"/>
    </w:p>
    <w:p w:rsidR="00732A44" w:rsidRPr="00161079" w:rsidRDefault="00732A44" w:rsidP="00BB0CFD">
      <w:pPr>
        <w:pStyle w:val="Brdtekst"/>
      </w:pPr>
      <w:r>
        <w:t xml:space="preserve">Hvis der opstår fejl i </w:t>
      </w:r>
      <w:proofErr w:type="spellStart"/>
      <w:r>
        <w:t>schemavalideringen</w:t>
      </w:r>
      <w:proofErr w:type="spellEnd"/>
      <w:r>
        <w:t xml:space="preserve">, sender </w:t>
      </w:r>
      <w:proofErr w:type="spellStart"/>
      <w:r>
        <w:t>STIL</w:t>
      </w:r>
      <w:r w:rsidR="00430003">
        <w:t>'</w:t>
      </w:r>
      <w:r>
        <w:t>s</w:t>
      </w:r>
      <w:proofErr w:type="spellEnd"/>
      <w:r>
        <w:t xml:space="preserve"> </w:t>
      </w:r>
      <w:r w:rsidR="00430003">
        <w:t>i</w:t>
      </w:r>
      <w:r>
        <w:t>ntegrationsplatform en fejlbesked. Information om dette findes på viden.stil.dk.</w:t>
      </w:r>
    </w:p>
    <w:p w:rsidR="00732A44" w:rsidRPr="00732A44" w:rsidRDefault="00732A44" w:rsidP="00732A44">
      <w:pPr>
        <w:pStyle w:val="Brdtekst"/>
      </w:pPr>
    </w:p>
    <w:p w:rsidR="009C3C9F" w:rsidRDefault="002C75D6" w:rsidP="002C75D6">
      <w:pPr>
        <w:pStyle w:val="Overskrift1"/>
      </w:pPr>
      <w:bookmarkStart w:id="42" w:name="_Toc484089393"/>
      <w:r>
        <w:t xml:space="preserve">WS </w:t>
      </w:r>
      <w:bookmarkEnd w:id="39"/>
      <w:proofErr w:type="spellStart"/>
      <w:r w:rsidR="0067733C">
        <w:t>ValideringsSvarOgAdvis</w:t>
      </w:r>
      <w:bookmarkEnd w:id="42"/>
      <w:proofErr w:type="spellEnd"/>
    </w:p>
    <w:p w:rsidR="002E3443" w:rsidRDefault="002E3443" w:rsidP="002E3443">
      <w:pPr>
        <w:rPr>
          <w:lang w:eastAsia="da-DK"/>
        </w:rPr>
      </w:pPr>
      <w:bookmarkStart w:id="43" w:name="_Toc467587359"/>
      <w:bookmarkEnd w:id="40"/>
      <w:bookmarkEnd w:id="41"/>
      <w:r w:rsidRPr="001B6F4A">
        <w:rPr>
          <w:lang w:eastAsia="da-DK"/>
        </w:rPr>
        <w:t xml:space="preserve">Denne webservice anvendes til </w:t>
      </w:r>
      <w:r>
        <w:rPr>
          <w:lang w:eastAsia="da-DK"/>
        </w:rPr>
        <w:t xml:space="preserve">at hente resultatet af valideringen </w:t>
      </w:r>
      <w:r w:rsidRPr="001B6F4A">
        <w:rPr>
          <w:lang w:eastAsia="da-DK"/>
        </w:rPr>
        <w:t>af indb</w:t>
      </w:r>
      <w:r w:rsidRPr="001B6F4A">
        <w:rPr>
          <w:lang w:eastAsia="da-DK"/>
        </w:rPr>
        <w:t>e</w:t>
      </w:r>
      <w:r w:rsidRPr="001B6F4A">
        <w:rPr>
          <w:lang w:eastAsia="da-DK"/>
        </w:rPr>
        <w:t>retninger</w:t>
      </w:r>
      <w:r>
        <w:rPr>
          <w:lang w:eastAsia="da-DK"/>
        </w:rPr>
        <w:t xml:space="preserve">. </w:t>
      </w:r>
      <w:r w:rsidRPr="001B6F4A">
        <w:rPr>
          <w:lang w:eastAsia="da-DK"/>
        </w:rPr>
        <w:t xml:space="preserve">Servicen returnerer </w:t>
      </w:r>
      <w:r>
        <w:rPr>
          <w:lang w:eastAsia="da-DK"/>
        </w:rPr>
        <w:t>valideringssvar tilhørende den enkelte dat</w:t>
      </w:r>
      <w:r>
        <w:rPr>
          <w:lang w:eastAsia="da-DK"/>
        </w:rPr>
        <w:t>a</w:t>
      </w:r>
      <w:r>
        <w:rPr>
          <w:lang w:eastAsia="da-DK"/>
        </w:rPr>
        <w:t>kilde (uddannelsesinstitution).</w:t>
      </w:r>
    </w:p>
    <w:p w:rsidR="002E3443" w:rsidRDefault="002E3443" w:rsidP="002E3443">
      <w:pPr>
        <w:rPr>
          <w:lang w:eastAsia="da-DK"/>
        </w:rPr>
      </w:pPr>
    </w:p>
    <w:p w:rsidR="002E3443" w:rsidRDefault="002E3443" w:rsidP="002E3443">
      <w:pPr>
        <w:rPr>
          <w:lang w:eastAsia="da-DK"/>
        </w:rPr>
      </w:pPr>
      <w:r>
        <w:rPr>
          <w:lang w:eastAsia="da-DK"/>
        </w:rPr>
        <w:t>Det forventes, at webservicen generelt kaldes uden brug af søgeparametre, da Ungedatabasen således vil returnere alle de valideringssvar, der ikke tidl</w:t>
      </w:r>
      <w:r>
        <w:rPr>
          <w:lang w:eastAsia="da-DK"/>
        </w:rPr>
        <w:t>i</w:t>
      </w:r>
      <w:r>
        <w:rPr>
          <w:lang w:eastAsia="da-DK"/>
        </w:rPr>
        <w:t>gere er sendt til datakilden.</w:t>
      </w:r>
    </w:p>
    <w:p w:rsidR="002E3443" w:rsidRDefault="002E3443" w:rsidP="002E3443">
      <w:pPr>
        <w:rPr>
          <w:lang w:eastAsia="da-DK"/>
        </w:rPr>
      </w:pPr>
    </w:p>
    <w:p w:rsidR="002E3443" w:rsidRDefault="002E3443" w:rsidP="002E3443">
      <w:pPr>
        <w:rPr>
          <w:lang w:eastAsia="da-DK"/>
        </w:rPr>
      </w:pPr>
      <w:r>
        <w:rPr>
          <w:lang w:eastAsia="da-DK"/>
        </w:rPr>
        <w:lastRenderedPageBreak/>
        <w:t>I de tilfælde hvor man ønsker at styre, hvilke indberetninger der hentes val</w:t>
      </w:r>
      <w:r>
        <w:rPr>
          <w:lang w:eastAsia="da-DK"/>
        </w:rPr>
        <w:t>i</w:t>
      </w:r>
      <w:r>
        <w:rPr>
          <w:lang w:eastAsia="da-DK"/>
        </w:rPr>
        <w:t>deringssvar for, er det muligt at angive et specifikt hændelsesnummer.</w:t>
      </w:r>
    </w:p>
    <w:p w:rsidR="002E3443" w:rsidRDefault="002E3443" w:rsidP="002E3443">
      <w:pPr>
        <w:rPr>
          <w:lang w:eastAsia="da-DK"/>
        </w:rPr>
      </w:pPr>
    </w:p>
    <w:p w:rsidR="002E3443" w:rsidRDefault="002E3443" w:rsidP="002E3443">
      <w:pPr>
        <w:rPr>
          <w:lang w:eastAsia="da-DK"/>
        </w:rPr>
      </w:pPr>
      <w:r>
        <w:rPr>
          <w:lang w:eastAsia="da-DK"/>
        </w:rPr>
        <w:t>Man kan også spørge på alle valideringssvar for hændelsesnumre, der er lig med eller større end et angivet hændelsesnummer. Denne mulighed forve</w:t>
      </w:r>
      <w:r>
        <w:rPr>
          <w:lang w:eastAsia="da-DK"/>
        </w:rPr>
        <w:t>n</w:t>
      </w:r>
      <w:r>
        <w:rPr>
          <w:lang w:eastAsia="da-DK"/>
        </w:rPr>
        <w:t>tes kun at blive anvendt i situationer, hvor datakilden ønsker at hente en større mængde af historiske valideringssvar eksempelvis ved systemfejl eller datatab.</w:t>
      </w:r>
    </w:p>
    <w:p w:rsidR="002E3443" w:rsidRPr="001B6F4A" w:rsidRDefault="002E3443" w:rsidP="002E3443">
      <w:pPr>
        <w:rPr>
          <w:lang w:eastAsia="da-DK"/>
        </w:rPr>
      </w:pPr>
    </w:p>
    <w:p w:rsidR="002E3443" w:rsidRPr="001B6F4A" w:rsidRDefault="002E3443" w:rsidP="002E3443">
      <w:pPr>
        <w:rPr>
          <w:lang w:eastAsia="da-DK"/>
        </w:rPr>
      </w:pPr>
      <w:r>
        <w:rPr>
          <w:lang w:eastAsia="da-DK"/>
        </w:rPr>
        <w:t>W</w:t>
      </w:r>
      <w:r w:rsidRPr="00F034EF">
        <w:t>ebservice</w:t>
      </w:r>
      <w:r>
        <w:t xml:space="preserve">n </w:t>
      </w:r>
      <w:r w:rsidRPr="00F034EF">
        <w:t xml:space="preserve">er udstillet på </w:t>
      </w:r>
      <w:r>
        <w:t>i</w:t>
      </w:r>
      <w:r w:rsidRPr="00F034EF">
        <w:t>ntegrationsplatformen (IP-ung).</w:t>
      </w:r>
    </w:p>
    <w:p w:rsidR="002E3443" w:rsidRDefault="002E3443" w:rsidP="002E3443">
      <w:pPr>
        <w:pStyle w:val="Overskrift2"/>
      </w:pPr>
      <w:bookmarkStart w:id="44" w:name="_Toc483988812"/>
      <w:bookmarkStart w:id="45" w:name="_Toc484005297"/>
      <w:bookmarkStart w:id="46" w:name="_Toc484089394"/>
      <w:r>
        <w:t>Hent</w:t>
      </w:r>
      <w:bookmarkEnd w:id="44"/>
      <w:bookmarkEnd w:id="45"/>
      <w:bookmarkEnd w:id="46"/>
    </w:p>
    <w:p w:rsidR="002E3443" w:rsidRPr="00F0539B" w:rsidRDefault="002E3443" w:rsidP="002E3443">
      <w:r w:rsidRPr="00F0539B">
        <w:t xml:space="preserve">Den overordnede struktur i </w:t>
      </w:r>
      <w:proofErr w:type="spellStart"/>
      <w:r w:rsidRPr="00F0539B">
        <w:t>xml’en</w:t>
      </w:r>
      <w:proofErr w:type="spellEnd"/>
      <w:r w:rsidRPr="00F0539B">
        <w:t xml:space="preserve"> fremgår af nedenstående figur.</w:t>
      </w:r>
    </w:p>
    <w:p w:rsidR="002E3443" w:rsidRPr="00F0539B" w:rsidRDefault="002E3443" w:rsidP="002E3443">
      <w:pPr>
        <w:pStyle w:val="Billedtekst"/>
        <w:rPr>
          <w:szCs w:val="22"/>
        </w:rPr>
      </w:pPr>
      <w:r w:rsidRPr="00720068">
        <w:object w:dxaOrig="10725" w:dyaOrig="1515">
          <v:shape id="_x0000_i1026" type="#_x0000_t75" style="width:417.75pt;height:59.45pt" o:ole="">
            <v:imagedata r:id="rId12" o:title=""/>
          </v:shape>
          <o:OLEObject Type="Embed" ProgID="Visio.Drawing.15" ShapeID="_x0000_i1026" DrawAspect="Content" ObjectID="_1608450622" r:id="rId13"/>
        </w:object>
      </w:r>
      <w:r w:rsidRPr="00F0539B">
        <w:rPr>
          <w:szCs w:val="22"/>
        </w:rPr>
        <w:t xml:space="preserve">Figur </w:t>
      </w:r>
      <w:r w:rsidRPr="00F0539B">
        <w:rPr>
          <w:szCs w:val="22"/>
        </w:rPr>
        <w:fldChar w:fldCharType="begin"/>
      </w:r>
      <w:r w:rsidRPr="00F0539B">
        <w:rPr>
          <w:szCs w:val="22"/>
        </w:rPr>
        <w:instrText xml:space="preserve"> SEQ Figur \* ARABIC </w:instrText>
      </w:r>
      <w:r w:rsidRPr="00F0539B">
        <w:rPr>
          <w:szCs w:val="22"/>
        </w:rPr>
        <w:fldChar w:fldCharType="separate"/>
      </w:r>
      <w:r w:rsidR="00CE7784">
        <w:rPr>
          <w:noProof/>
          <w:szCs w:val="22"/>
        </w:rPr>
        <w:t>2</w:t>
      </w:r>
      <w:r w:rsidRPr="00F0539B">
        <w:rPr>
          <w:noProof/>
          <w:szCs w:val="22"/>
        </w:rPr>
        <w:fldChar w:fldCharType="end"/>
      </w:r>
      <w:r w:rsidRPr="00F0539B">
        <w:rPr>
          <w:szCs w:val="22"/>
        </w:rPr>
        <w:t xml:space="preserve">: XML struktur for afhentning </w:t>
      </w:r>
    </w:p>
    <w:p w:rsidR="002E3443" w:rsidRDefault="002E3443" w:rsidP="002E3443">
      <w:pPr>
        <w:ind w:left="1"/>
        <w:rPr>
          <w:lang w:eastAsia="da-DK"/>
        </w:rPr>
      </w:pPr>
    </w:p>
    <w:p w:rsidR="002E3443" w:rsidRDefault="002E3443" w:rsidP="002E3443">
      <w:pPr>
        <w:ind w:left="1"/>
        <w:rPr>
          <w:lang w:eastAsia="da-DK"/>
        </w:rPr>
      </w:pPr>
      <w:r>
        <w:rPr>
          <w:lang w:eastAsia="da-DK"/>
        </w:rPr>
        <w:t xml:space="preserve">Hent </w:t>
      </w:r>
      <w:r w:rsidRPr="001B6F4A">
        <w:rPr>
          <w:lang w:eastAsia="da-DK"/>
        </w:rPr>
        <w:t xml:space="preserve">indeholder </w:t>
      </w:r>
      <w:r>
        <w:rPr>
          <w:lang w:eastAsia="da-DK"/>
        </w:rPr>
        <w:t>søge</w:t>
      </w:r>
      <w:r w:rsidRPr="001B6F4A">
        <w:rPr>
          <w:lang w:eastAsia="da-DK"/>
        </w:rPr>
        <w:t>parametre</w:t>
      </w:r>
      <w:r>
        <w:rPr>
          <w:lang w:eastAsia="da-DK"/>
        </w:rPr>
        <w:t xml:space="preserve"> til at afgrænse hvilke valideringssvar</w:t>
      </w:r>
      <w:r w:rsidRPr="001B6F4A">
        <w:rPr>
          <w:lang w:eastAsia="da-DK"/>
        </w:rPr>
        <w:t>, der hentes.</w:t>
      </w:r>
      <w:r>
        <w:rPr>
          <w:lang w:eastAsia="da-DK"/>
        </w:rPr>
        <w:t xml:space="preserve"> </w:t>
      </w:r>
    </w:p>
    <w:p w:rsidR="002E3443" w:rsidRDefault="002E3443" w:rsidP="002E3443">
      <w:pPr>
        <w:rPr>
          <w:lang w:eastAsia="da-DK"/>
        </w:rPr>
      </w:pPr>
    </w:p>
    <w:tbl>
      <w:tblPr>
        <w:tblStyle w:val="Tabel-Gitter"/>
        <w:tblW w:w="884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752"/>
        <w:gridCol w:w="1554"/>
        <w:gridCol w:w="1020"/>
        <w:gridCol w:w="1112"/>
        <w:gridCol w:w="3402"/>
      </w:tblGrid>
      <w:tr w:rsidR="002E3443" w:rsidRPr="007F34F6" w:rsidTr="00925501">
        <w:trPr>
          <w:cantSplit/>
          <w:tblHeader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3" w:rsidRPr="00F034EF" w:rsidRDefault="002E3443" w:rsidP="00925501">
            <w:pPr>
              <w:rPr>
                <w:b/>
              </w:rPr>
            </w:pPr>
            <w:r w:rsidRPr="00F034EF">
              <w:rPr>
                <w:b/>
              </w:rPr>
              <w:t>Felt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925501">
            <w:pPr>
              <w:rPr>
                <w:b/>
              </w:rPr>
            </w:pPr>
            <w:r w:rsidRPr="00F034EF">
              <w:rPr>
                <w:b/>
              </w:rPr>
              <w:t>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3" w:rsidRPr="00F034EF" w:rsidRDefault="002E3443" w:rsidP="00925501">
            <w:pPr>
              <w:rPr>
                <w:b/>
              </w:rPr>
            </w:pPr>
            <w:r w:rsidRPr="00F034EF">
              <w:rPr>
                <w:b/>
              </w:rPr>
              <w:t>Krævet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925501">
            <w:pPr>
              <w:rPr>
                <w:b/>
              </w:rPr>
            </w:pPr>
            <w:r w:rsidRPr="00F034EF">
              <w:rPr>
                <w:b/>
              </w:rPr>
              <w:t>Lovlige værdier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3" w:rsidRPr="00F034EF" w:rsidRDefault="002E3443" w:rsidP="00925501">
            <w:pPr>
              <w:rPr>
                <w:b/>
              </w:rPr>
            </w:pPr>
            <w:r w:rsidRPr="00F034EF">
              <w:rPr>
                <w:b/>
              </w:rPr>
              <w:t>Beskrivelse</w:t>
            </w:r>
          </w:p>
        </w:tc>
      </w:tr>
      <w:tr w:rsidR="003B6026" w:rsidRPr="007F34F6" w:rsidTr="00925501">
        <w:trPr>
          <w:cantSplit/>
          <w:tblHeader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6" w:rsidRPr="00F034EF" w:rsidRDefault="003B6026" w:rsidP="00925501">
            <w:pPr>
              <w:rPr>
                <w:b/>
              </w:rPr>
            </w:pPr>
            <w:proofErr w:type="spellStart"/>
            <w:r>
              <w:rPr>
                <w:lang w:eastAsia="da-DK"/>
              </w:rPr>
              <w:t>SidstHentet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6" w:rsidRPr="00F46CB5" w:rsidRDefault="003B6026" w:rsidP="00925501">
            <w:proofErr w:type="spellStart"/>
            <w:r>
              <w:t>DateTime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6" w:rsidRPr="00F46CB5" w:rsidRDefault="003B6026" w:rsidP="00925501">
            <w:r w:rsidRPr="00F46CB5">
              <w:t>Nej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6" w:rsidRPr="00B92C6B" w:rsidRDefault="003B6026" w:rsidP="00334D5C">
            <w:proofErr w:type="spellStart"/>
            <w:r>
              <w:t>yyyy-mm-ddThh:mm.ss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6" w:rsidRDefault="003B6026" w:rsidP="00334D5C">
            <w:pPr>
              <w:rPr>
                <w:lang w:eastAsia="da-DK"/>
              </w:rPr>
            </w:pPr>
            <w:r>
              <w:rPr>
                <w:lang w:eastAsia="da-DK"/>
              </w:rPr>
              <w:t>Timestamp for afhentning af fejl og advis.</w:t>
            </w:r>
          </w:p>
          <w:p w:rsidR="003B6026" w:rsidRPr="009A7BC9" w:rsidRDefault="003B6026" w:rsidP="00334D5C">
            <w:pPr>
              <w:rPr>
                <w:lang w:eastAsia="da-DK"/>
              </w:rPr>
            </w:pPr>
            <w:r>
              <w:rPr>
                <w:lang w:eastAsia="da-DK"/>
              </w:rPr>
              <w:t>Når der er skrevet et tidspunkt i feltet returneres alle fejl og a</w:t>
            </w:r>
            <w:r>
              <w:rPr>
                <w:lang w:eastAsia="da-DK"/>
              </w:rPr>
              <w:t>d</w:t>
            </w:r>
            <w:r>
              <w:rPr>
                <w:lang w:eastAsia="da-DK"/>
              </w:rPr>
              <w:t>vis der enten ikke er afhentet tidligere eller er afhentet efter dette tidspunkt.</w:t>
            </w:r>
          </w:p>
        </w:tc>
      </w:tr>
      <w:tr w:rsidR="002E3443" w:rsidRPr="007F34F6" w:rsidTr="00925501">
        <w:trPr>
          <w:cantSplit/>
          <w:tblHeader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925501">
            <w:pPr>
              <w:rPr>
                <w:b/>
              </w:rPr>
            </w:pPr>
            <w:proofErr w:type="spellStart"/>
            <w:r>
              <w:rPr>
                <w:lang w:eastAsia="da-DK"/>
              </w:rPr>
              <w:t>FraHaendels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Nummer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A13AE2" w:rsidRDefault="002E3443" w:rsidP="00925501">
            <w:proofErr w:type="spellStart"/>
            <w:r w:rsidRPr="00A13AE2">
              <w:t>String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46CB5" w:rsidRDefault="002E3443" w:rsidP="00925501">
            <w:r w:rsidRPr="00F46CB5">
              <w:t>Nej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925501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E43DDF">
            <w:pPr>
              <w:rPr>
                <w:b/>
              </w:rPr>
            </w:pPr>
            <w:r>
              <w:rPr>
                <w:lang w:eastAsia="da-DK"/>
              </w:rPr>
              <w:t xml:space="preserve">Der returneres valideringssvar </w:t>
            </w:r>
            <w:r w:rsidR="00E43DDF">
              <w:rPr>
                <w:lang w:eastAsia="da-DK"/>
              </w:rPr>
              <w:t xml:space="preserve">og adviseringer </w:t>
            </w:r>
            <w:r>
              <w:rPr>
                <w:lang w:eastAsia="da-DK"/>
              </w:rPr>
              <w:t>for indberetni</w:t>
            </w:r>
            <w:r>
              <w:rPr>
                <w:lang w:eastAsia="da-DK"/>
              </w:rPr>
              <w:t>n</w:t>
            </w:r>
            <w:r>
              <w:rPr>
                <w:lang w:eastAsia="da-DK"/>
              </w:rPr>
              <w:t>ger med det angivne hænde</w:t>
            </w:r>
            <w:r>
              <w:rPr>
                <w:lang w:eastAsia="da-DK"/>
              </w:rPr>
              <w:t>l</w:t>
            </w:r>
            <w:r>
              <w:rPr>
                <w:lang w:eastAsia="da-DK"/>
              </w:rPr>
              <w:t>sesnummer og derover.</w:t>
            </w:r>
            <w:r w:rsidR="00E43DDF">
              <w:rPr>
                <w:lang w:eastAsia="da-DK"/>
              </w:rPr>
              <w:t xml:space="preserve"> </w:t>
            </w:r>
            <w:r>
              <w:rPr>
                <w:lang w:eastAsia="da-DK"/>
              </w:rPr>
              <w:t>Angiv derfor det mindste hændelse</w:t>
            </w:r>
            <w:r>
              <w:rPr>
                <w:lang w:eastAsia="da-DK"/>
              </w:rPr>
              <w:t>s</w:t>
            </w:r>
            <w:r>
              <w:rPr>
                <w:lang w:eastAsia="da-DK"/>
              </w:rPr>
              <w:t>nummer, der ønskes informat</w:t>
            </w:r>
            <w:r>
              <w:rPr>
                <w:lang w:eastAsia="da-DK"/>
              </w:rPr>
              <w:t>i</w:t>
            </w:r>
            <w:r>
              <w:rPr>
                <w:lang w:eastAsia="da-DK"/>
              </w:rPr>
              <w:t>on om.</w:t>
            </w:r>
            <w:r w:rsidR="00E43DDF">
              <w:rPr>
                <w:lang w:eastAsia="da-DK"/>
              </w:rPr>
              <w:t xml:space="preserve"> Der returneres samtidig uafhentede adviseringer.</w:t>
            </w:r>
          </w:p>
        </w:tc>
      </w:tr>
      <w:tr w:rsidR="002E3443" w:rsidRPr="007F34F6" w:rsidTr="00925501">
        <w:trPr>
          <w:cantSplit/>
          <w:tblHeader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925501">
            <w:pPr>
              <w:rPr>
                <w:b/>
              </w:rPr>
            </w:pPr>
            <w:proofErr w:type="spellStart"/>
            <w:r>
              <w:rPr>
                <w:lang w:eastAsia="da-DK"/>
              </w:rPr>
              <w:t>Haendels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Nummer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A3128D" w:rsidRDefault="002E3443" w:rsidP="00925501">
            <w:proofErr w:type="spellStart"/>
            <w:r w:rsidRPr="00A3128D">
              <w:t>String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46CB5" w:rsidRDefault="002E3443" w:rsidP="00925501">
            <w:r w:rsidRPr="00F46CB5">
              <w:t>Nej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925501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925501">
            <w:pPr>
              <w:rPr>
                <w:b/>
              </w:rPr>
            </w:pPr>
            <w:r>
              <w:rPr>
                <w:lang w:eastAsia="da-DK"/>
              </w:rPr>
              <w:t>Der returneres valideringssvar for indberetninger med dette hændelsesnummer.</w:t>
            </w:r>
            <w:r w:rsidR="00E43DDF">
              <w:rPr>
                <w:lang w:eastAsia="da-DK"/>
              </w:rPr>
              <w:t xml:space="preserve"> Der retu</w:t>
            </w:r>
            <w:r w:rsidR="00E43DDF">
              <w:rPr>
                <w:lang w:eastAsia="da-DK"/>
              </w:rPr>
              <w:t>r</w:t>
            </w:r>
            <w:r w:rsidR="00E43DDF">
              <w:rPr>
                <w:lang w:eastAsia="da-DK"/>
              </w:rPr>
              <w:t>neres samtidig uafhentede adv</w:t>
            </w:r>
            <w:r w:rsidR="00E43DDF">
              <w:rPr>
                <w:lang w:eastAsia="da-DK"/>
              </w:rPr>
              <w:t>i</w:t>
            </w:r>
            <w:r w:rsidR="00E43DDF">
              <w:rPr>
                <w:lang w:eastAsia="da-DK"/>
              </w:rPr>
              <w:t>seringer.</w:t>
            </w:r>
          </w:p>
        </w:tc>
      </w:tr>
      <w:tr w:rsidR="002E3443" w:rsidRPr="007F34F6" w:rsidTr="00925501">
        <w:trPr>
          <w:cantSplit/>
          <w:tblHeader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925501">
            <w:pPr>
              <w:rPr>
                <w:b/>
              </w:rPr>
            </w:pPr>
            <w:r>
              <w:rPr>
                <w:lang w:eastAsia="da-DK"/>
              </w:rPr>
              <w:lastRenderedPageBreak/>
              <w:t>Modtager (XML element)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925501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46CB5" w:rsidRDefault="002E3443" w:rsidP="00925501">
            <w:r w:rsidRPr="00F46CB5">
              <w:t>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F034EF" w:rsidRDefault="002E3443" w:rsidP="00925501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Default="002E3443" w:rsidP="00925501">
            <w:pPr>
              <w:rPr>
                <w:lang w:eastAsia="da-DK"/>
              </w:rPr>
            </w:pPr>
            <w:r>
              <w:rPr>
                <w:lang w:eastAsia="da-DK"/>
              </w:rPr>
              <w:t>Modtagerfeltet skal indeholde information om det eksterne system, der anvender webse</w:t>
            </w:r>
            <w:r>
              <w:rPr>
                <w:lang w:eastAsia="da-DK"/>
              </w:rPr>
              <w:t>r</w:t>
            </w:r>
            <w:r>
              <w:rPr>
                <w:lang w:eastAsia="da-DK"/>
              </w:rPr>
              <w:t>vicen</w:t>
            </w:r>
            <w:r w:rsidRPr="00A3128D">
              <w:rPr>
                <w:lang w:eastAsia="da-DK"/>
              </w:rPr>
              <w:t xml:space="preserve">. </w:t>
            </w:r>
          </w:p>
          <w:p w:rsidR="002E3443" w:rsidRPr="00CC38B9" w:rsidRDefault="002E3443" w:rsidP="00E43DDF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Se afsnit </w:t>
            </w:r>
            <w:r w:rsidR="00E43DDF">
              <w:rPr>
                <w:lang w:eastAsia="da-DK"/>
              </w:rPr>
              <w:fldChar w:fldCharType="begin"/>
            </w:r>
            <w:r w:rsidR="00E43DDF">
              <w:rPr>
                <w:lang w:eastAsia="da-DK"/>
              </w:rPr>
              <w:instrText xml:space="preserve"> REF _Ref484089280 \r \h </w:instrText>
            </w:r>
            <w:r w:rsidR="00E43DDF">
              <w:rPr>
                <w:lang w:eastAsia="da-DK"/>
              </w:rPr>
            </w:r>
            <w:r w:rsidR="00E43DDF">
              <w:rPr>
                <w:lang w:eastAsia="da-DK"/>
              </w:rPr>
              <w:fldChar w:fldCharType="separate"/>
            </w:r>
            <w:r w:rsidR="00CE7784">
              <w:rPr>
                <w:lang w:eastAsia="da-DK"/>
              </w:rPr>
              <w:t>6.5</w:t>
            </w:r>
            <w:r w:rsidR="00E43DDF">
              <w:rPr>
                <w:lang w:eastAsia="da-DK"/>
              </w:rPr>
              <w:fldChar w:fldCharType="end"/>
            </w:r>
            <w:r w:rsidR="00E43DDF">
              <w:rPr>
                <w:lang w:eastAsia="da-DK"/>
              </w:rPr>
              <w:t xml:space="preserve"> </w:t>
            </w:r>
            <w:r w:rsidR="00E43DDF">
              <w:rPr>
                <w:lang w:eastAsia="da-DK"/>
              </w:rPr>
              <w:fldChar w:fldCharType="begin"/>
            </w:r>
            <w:r w:rsidR="00E43DDF">
              <w:rPr>
                <w:lang w:eastAsia="da-DK"/>
              </w:rPr>
              <w:instrText xml:space="preserve"> REF _Ref484089284 \h </w:instrText>
            </w:r>
            <w:r w:rsidR="00E43DDF">
              <w:rPr>
                <w:lang w:eastAsia="da-DK"/>
              </w:rPr>
            </w:r>
            <w:r w:rsidR="00E43DDF">
              <w:rPr>
                <w:lang w:eastAsia="da-DK"/>
              </w:rPr>
              <w:fldChar w:fldCharType="separate"/>
            </w:r>
            <w:r w:rsidR="00CE7784">
              <w:t>Tabel ”</w:t>
            </w:r>
            <w:proofErr w:type="spellStart"/>
            <w:r w:rsidR="00CE7784">
              <w:t>Modt</w:t>
            </w:r>
            <w:r w:rsidR="00CE7784">
              <w:t>a</w:t>
            </w:r>
            <w:r w:rsidR="00CE7784">
              <w:t>ger”</w:t>
            </w:r>
            <w:r w:rsidR="00E43DDF">
              <w:rPr>
                <w:lang w:eastAsia="da-DK"/>
              </w:rPr>
              <w:fldChar w:fldCharType="end"/>
            </w:r>
            <w:r>
              <w:rPr>
                <w:lang w:eastAsia="da-DK"/>
              </w:rPr>
              <w:fldChar w:fldCharType="begin"/>
            </w:r>
            <w:r>
              <w:rPr>
                <w:lang w:eastAsia="da-DK"/>
              </w:rPr>
              <w:instrText xml:space="preserve"> REF _Ref483401158 \r \h </w:instrText>
            </w:r>
            <w:r>
              <w:rPr>
                <w:lang w:eastAsia="da-DK"/>
              </w:rPr>
            </w:r>
            <w:r>
              <w:rPr>
                <w:lang w:eastAsia="da-DK"/>
              </w:rPr>
              <w:fldChar w:fldCharType="separate"/>
            </w:r>
            <w:r w:rsidR="00CE7784">
              <w:rPr>
                <w:b/>
                <w:bCs/>
                <w:lang w:eastAsia="da-DK"/>
              </w:rPr>
              <w:t>Fejl</w:t>
            </w:r>
            <w:proofErr w:type="spellEnd"/>
            <w:r w:rsidR="00CE7784">
              <w:rPr>
                <w:b/>
                <w:bCs/>
                <w:lang w:eastAsia="da-DK"/>
              </w:rPr>
              <w:t>! Henvisningskilde ikke fundet.</w:t>
            </w:r>
            <w:r>
              <w:rPr>
                <w:lang w:eastAsia="da-DK"/>
              </w:rPr>
              <w:fldChar w:fldCharType="end"/>
            </w:r>
            <w:r>
              <w:rPr>
                <w:lang w:eastAsia="da-DK"/>
              </w:rPr>
              <w:t>.</w:t>
            </w:r>
          </w:p>
        </w:tc>
      </w:tr>
    </w:tbl>
    <w:p w:rsidR="002E3443" w:rsidRDefault="002E3443" w:rsidP="002E3443"/>
    <w:p w:rsidR="002E3443" w:rsidRDefault="002E3443" w:rsidP="002E3443">
      <w:pPr>
        <w:pStyle w:val="Overskrift2"/>
        <w:widowControl w:val="0"/>
        <w:tabs>
          <w:tab w:val="left" w:pos="567"/>
        </w:tabs>
        <w:suppressAutoHyphens/>
        <w:spacing w:before="240" w:after="120" w:line="320" w:lineRule="exact"/>
        <w:contextualSpacing w:val="0"/>
      </w:pPr>
      <w:bookmarkStart w:id="47" w:name="_Toc483988813"/>
      <w:bookmarkStart w:id="48" w:name="_Toc484005298"/>
      <w:bookmarkStart w:id="49" w:name="_Toc484089395"/>
      <w:proofErr w:type="spellStart"/>
      <w:r>
        <w:t>HentSvar</w:t>
      </w:r>
      <w:bookmarkEnd w:id="47"/>
      <w:bookmarkEnd w:id="48"/>
      <w:bookmarkEnd w:id="49"/>
      <w:proofErr w:type="spellEnd"/>
    </w:p>
    <w:p w:rsidR="002E3443" w:rsidRPr="00F0539B" w:rsidRDefault="002E3443" w:rsidP="002E3443">
      <w:r w:rsidRPr="00F0539B">
        <w:t xml:space="preserve">Den overordnede struktur i </w:t>
      </w:r>
      <w:proofErr w:type="spellStart"/>
      <w:r w:rsidRPr="00F0539B">
        <w:t>xml’en</w:t>
      </w:r>
      <w:proofErr w:type="spellEnd"/>
      <w:r w:rsidRPr="00F0539B">
        <w:t xml:space="preserve"> fremgår af nedenstående figur.</w:t>
      </w:r>
    </w:p>
    <w:p w:rsidR="002E3443" w:rsidRDefault="002E3443" w:rsidP="002E3443">
      <w:pPr>
        <w:keepNext/>
        <w:rPr>
          <w:lang w:eastAsia="en-GB"/>
        </w:rPr>
      </w:pPr>
      <w:r w:rsidRPr="00720068">
        <w:object w:dxaOrig="10725" w:dyaOrig="4140">
          <v:shape id="_x0000_i1027" type="#_x0000_t75" style="width:333.2pt;height:128.1pt" o:ole="">
            <v:imagedata r:id="rId14" o:title=""/>
          </v:shape>
          <o:OLEObject Type="Embed" ProgID="Visio.Drawing.15" ShapeID="_x0000_i1027" DrawAspect="Content" ObjectID="_1608450623" r:id="rId15"/>
        </w:object>
      </w:r>
    </w:p>
    <w:p w:rsidR="002E3443" w:rsidRPr="006130E2" w:rsidRDefault="002E3443" w:rsidP="002E3443">
      <w:pPr>
        <w:pStyle w:val="Billedtekst"/>
      </w:pPr>
      <w:r w:rsidRPr="006130E2">
        <w:t xml:space="preserve">Figur </w:t>
      </w:r>
      <w:r>
        <w:fldChar w:fldCharType="begin"/>
      </w:r>
      <w:r>
        <w:rPr>
          <w:b w:val="0"/>
          <w:bCs w:val="0"/>
        </w:rPr>
        <w:instrText xml:space="preserve"> SEQ Figur \* ARABIC </w:instrText>
      </w:r>
      <w:r>
        <w:fldChar w:fldCharType="separate"/>
      </w:r>
      <w:r w:rsidR="00CE7784">
        <w:rPr>
          <w:b w:val="0"/>
          <w:bCs w:val="0"/>
          <w:noProof/>
        </w:rPr>
        <w:t>3</w:t>
      </w:r>
      <w:r>
        <w:rPr>
          <w:noProof/>
        </w:rPr>
        <w:fldChar w:fldCharType="end"/>
      </w:r>
      <w:r w:rsidRPr="006130E2">
        <w:t>: XML struktur for afhentning af valideringssvar og adviseringer</w:t>
      </w:r>
    </w:p>
    <w:p w:rsidR="002E3443" w:rsidRDefault="002E3443" w:rsidP="002E3443">
      <w:pPr>
        <w:pStyle w:val="Billedtekst"/>
      </w:pPr>
    </w:p>
    <w:p w:rsidR="002E3443" w:rsidRDefault="002E3443" w:rsidP="002E3443">
      <w:pPr>
        <w:rPr>
          <w:lang w:eastAsia="da-DK"/>
        </w:rPr>
      </w:pPr>
      <w:proofErr w:type="spellStart"/>
      <w:r w:rsidRPr="00F0539B">
        <w:t>Hent</w:t>
      </w:r>
      <w:r>
        <w:t>Svar</w:t>
      </w:r>
      <w:proofErr w:type="spellEnd"/>
      <w:r w:rsidRPr="00F0539B">
        <w:t xml:space="preserve"> </w:t>
      </w:r>
      <w:r w:rsidRPr="001B6F4A">
        <w:rPr>
          <w:lang w:eastAsia="da-DK"/>
        </w:rPr>
        <w:t xml:space="preserve">returnerer </w:t>
      </w:r>
      <w:r>
        <w:rPr>
          <w:lang w:eastAsia="da-DK"/>
        </w:rPr>
        <w:t xml:space="preserve">valideringssvar til datakildens administrative system for </w:t>
      </w:r>
      <w:r w:rsidRPr="001B6F4A">
        <w:rPr>
          <w:lang w:eastAsia="da-DK"/>
        </w:rPr>
        <w:t xml:space="preserve">alle </w:t>
      </w:r>
      <w:r>
        <w:rPr>
          <w:lang w:eastAsia="da-DK"/>
        </w:rPr>
        <w:t xml:space="preserve">de </w:t>
      </w:r>
      <w:r w:rsidRPr="001B6F4A">
        <w:rPr>
          <w:lang w:eastAsia="da-DK"/>
        </w:rPr>
        <w:t xml:space="preserve">indberetninger, </w:t>
      </w:r>
      <w:r>
        <w:rPr>
          <w:lang w:eastAsia="da-DK"/>
        </w:rPr>
        <w:t>som datakilden endnu ikke har afhentet, såfremt der ikke angives særlige søgeparametre.</w:t>
      </w:r>
      <w:r w:rsidRPr="001B6F4A">
        <w:rPr>
          <w:lang w:eastAsia="da-DK"/>
        </w:rPr>
        <w:t xml:space="preserve"> </w:t>
      </w:r>
      <w:r>
        <w:rPr>
          <w:lang w:eastAsia="da-DK"/>
        </w:rPr>
        <w:t>Ungedatabasen konfigureres til at r</w:t>
      </w:r>
      <w:r>
        <w:rPr>
          <w:lang w:eastAsia="da-DK"/>
        </w:rPr>
        <w:t>e</w:t>
      </w:r>
      <w:r>
        <w:rPr>
          <w:lang w:eastAsia="da-DK"/>
        </w:rPr>
        <w:t xml:space="preserve">turnere svar for 99 indberetninger, men dette kan ændres. </w:t>
      </w:r>
      <w:r w:rsidRPr="00F034EF">
        <w:rPr>
          <w:lang w:eastAsia="da-DK"/>
        </w:rPr>
        <w:t xml:space="preserve">Hvis der </w:t>
      </w:r>
      <w:r>
        <w:rPr>
          <w:lang w:eastAsia="da-DK"/>
        </w:rPr>
        <w:t xml:space="preserve">således findes </w:t>
      </w:r>
      <w:r w:rsidRPr="00F034EF">
        <w:rPr>
          <w:lang w:eastAsia="da-DK"/>
        </w:rPr>
        <w:t xml:space="preserve">flere </w:t>
      </w:r>
      <w:r>
        <w:rPr>
          <w:lang w:eastAsia="da-DK"/>
        </w:rPr>
        <w:t>svar</w:t>
      </w:r>
      <w:r w:rsidRPr="00F034EF">
        <w:rPr>
          <w:lang w:eastAsia="da-DK"/>
        </w:rPr>
        <w:t xml:space="preserve">, returneres de tidligste med markering om, at der findes flere. Herefter kan </w:t>
      </w:r>
      <w:r>
        <w:rPr>
          <w:lang w:eastAsia="da-DK"/>
        </w:rPr>
        <w:t>datakilden</w:t>
      </w:r>
      <w:r w:rsidRPr="00F034EF">
        <w:rPr>
          <w:lang w:eastAsia="da-DK"/>
        </w:rPr>
        <w:t xml:space="preserve"> kalde igen og få de resterende.</w:t>
      </w:r>
    </w:p>
    <w:p w:rsidR="002E3443" w:rsidRDefault="002E3443" w:rsidP="002E3443">
      <w:pPr>
        <w:rPr>
          <w:lang w:eastAsia="da-DK"/>
        </w:rPr>
      </w:pPr>
    </w:p>
    <w:p w:rsidR="002E3443" w:rsidRDefault="002E3443" w:rsidP="002E3443">
      <w:pPr>
        <w:rPr>
          <w:lang w:eastAsia="da-DK"/>
        </w:rPr>
      </w:pPr>
      <w:r w:rsidRPr="00CF1354">
        <w:rPr>
          <w:lang w:eastAsia="da-DK"/>
        </w:rPr>
        <w:t>Valideringssvarene sorteres efter hændelsesnummer, og leveres med det laveste nummer først (sorteret efter CPR-nummer).</w:t>
      </w:r>
    </w:p>
    <w:p w:rsidR="002E3443" w:rsidRDefault="002E3443" w:rsidP="002E3443">
      <w:pPr>
        <w:rPr>
          <w:lang w:eastAsia="da-DK"/>
        </w:rPr>
      </w:pPr>
    </w:p>
    <w:tbl>
      <w:tblPr>
        <w:tblStyle w:val="Tabel-Gitter"/>
        <w:tblW w:w="884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894"/>
        <w:gridCol w:w="1276"/>
        <w:gridCol w:w="1134"/>
        <w:gridCol w:w="1843"/>
        <w:gridCol w:w="2693"/>
      </w:tblGrid>
      <w:tr w:rsidR="002E3443" w:rsidRPr="00964B40" w:rsidTr="00925501">
        <w:trPr>
          <w:cantSplit/>
          <w:tblHeader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3" w:rsidRPr="00BB1359" w:rsidRDefault="002E3443" w:rsidP="00925501">
            <w:pPr>
              <w:rPr>
                <w:b/>
              </w:rPr>
            </w:pPr>
            <w:r w:rsidRPr="00BB1359">
              <w:rPr>
                <w:b/>
              </w:rPr>
              <w:t>Felt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BB1359" w:rsidRDefault="002E3443" w:rsidP="00925501">
            <w:pPr>
              <w:rPr>
                <w:b/>
              </w:rPr>
            </w:pPr>
            <w:r w:rsidRPr="00BB1359">
              <w:rPr>
                <w:b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3" w:rsidRPr="00BB1359" w:rsidRDefault="002E3443" w:rsidP="00925501">
            <w:pPr>
              <w:rPr>
                <w:b/>
              </w:rPr>
            </w:pPr>
            <w:r w:rsidRPr="00BB1359">
              <w:rPr>
                <w:b/>
              </w:rPr>
              <w:t>Krævet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BB1359" w:rsidRDefault="002E3443" w:rsidP="00925501">
            <w:pPr>
              <w:rPr>
                <w:b/>
              </w:rPr>
            </w:pPr>
            <w:r w:rsidRPr="00BB1359">
              <w:rPr>
                <w:b/>
              </w:rPr>
              <w:t>Lovlige værdier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3" w:rsidRPr="00BB1359" w:rsidRDefault="002E3443" w:rsidP="00925501">
            <w:pPr>
              <w:rPr>
                <w:b/>
              </w:rPr>
            </w:pPr>
            <w:r w:rsidRPr="00BB1359">
              <w:rPr>
                <w:b/>
              </w:rPr>
              <w:t>Beskrivelse</w:t>
            </w:r>
          </w:p>
        </w:tc>
      </w:tr>
      <w:tr w:rsidR="002E3443" w:rsidTr="00925501">
        <w:trPr>
          <w:cantSplit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3" w:rsidRPr="004F696C" w:rsidRDefault="002E3443" w:rsidP="00925501">
            <w:pPr>
              <w:rPr>
                <w:rFonts w:cs="Arial"/>
                <w:highlight w:val="yellow"/>
              </w:rPr>
            </w:pPr>
            <w:proofErr w:type="spellStart"/>
            <w:r>
              <w:rPr>
                <w:rFonts w:cs="Arial"/>
              </w:rPr>
              <w:t>FindesFlereH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endelser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proofErr w:type="spellStart"/>
            <w:r w:rsidRPr="00256010">
              <w:rPr>
                <w:rFonts w:cs="Arial"/>
              </w:rPr>
              <w:t>Boolean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3" w:rsidRPr="00256010" w:rsidRDefault="002E3443" w:rsidP="00925501">
            <w:pPr>
              <w:rPr>
                <w:rFonts w:cs="Arial"/>
              </w:rPr>
            </w:pPr>
            <w:r w:rsidRPr="00256010">
              <w:rPr>
                <w:rFonts w:cs="Arial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 w:rsidRPr="00256010">
              <w:rPr>
                <w:rFonts w:cs="Arial"/>
              </w:rPr>
              <w:t>True = Ja der findes flere hændelser, og der bør spørges igen for at få de resterende.</w:t>
            </w:r>
          </w:p>
          <w:p w:rsidR="002E3443" w:rsidRPr="00256010" w:rsidRDefault="002E3443" w:rsidP="00925501">
            <w:pPr>
              <w:rPr>
                <w:rFonts w:cs="Arial"/>
              </w:rPr>
            </w:pPr>
            <w:r w:rsidRPr="00256010">
              <w:rPr>
                <w:rFonts w:cs="Arial"/>
              </w:rPr>
              <w:t>False = Nej. Alle hændelser er returneret.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 w:rsidRPr="00256010">
              <w:rPr>
                <w:rFonts w:cs="Arial"/>
              </w:rPr>
              <w:t xml:space="preserve">Markering af om der findes flere </w:t>
            </w:r>
            <w:r>
              <w:rPr>
                <w:rFonts w:cs="Arial"/>
              </w:rPr>
              <w:t>svar</w:t>
            </w:r>
            <w:r w:rsidRPr="00256010">
              <w:rPr>
                <w:rFonts w:cs="Arial"/>
              </w:rPr>
              <w:t xml:space="preserve"> end dem, der er returneret i det aktuelle svar. </w:t>
            </w:r>
          </w:p>
          <w:p w:rsidR="002E3443" w:rsidRPr="00256010" w:rsidRDefault="002E3443" w:rsidP="00925501">
            <w:pPr>
              <w:pStyle w:val="Default"/>
              <w:rPr>
                <w:rFonts w:eastAsiaTheme="minorHAnsi" w:cs="Arial"/>
                <w:color w:val="auto"/>
                <w:lang w:eastAsia="en-US"/>
              </w:rPr>
            </w:pPr>
            <w:r w:rsidRPr="00256010">
              <w:rPr>
                <w:rFonts w:eastAsiaTheme="minorHAnsi" w:cs="Arial"/>
                <w:color w:val="auto"/>
                <w:lang w:eastAsia="en-US"/>
              </w:rPr>
              <w:t xml:space="preserve">Når </w:t>
            </w:r>
            <w:r>
              <w:rPr>
                <w:rFonts w:eastAsiaTheme="minorHAnsi" w:cs="Arial"/>
                <w:color w:val="auto"/>
                <w:lang w:eastAsia="en-US"/>
              </w:rPr>
              <w:t>datakilden</w:t>
            </w:r>
            <w:r w:rsidRPr="00256010">
              <w:rPr>
                <w:rFonts w:eastAsiaTheme="minorHAnsi" w:cs="Arial"/>
                <w:color w:val="auto"/>
                <w:lang w:eastAsia="en-US"/>
              </w:rPr>
              <w:t xml:space="preserve"> modtager besked om, at der findes flere </w:t>
            </w:r>
            <w:r>
              <w:rPr>
                <w:rFonts w:eastAsiaTheme="minorHAnsi" w:cs="Arial"/>
                <w:color w:val="auto"/>
                <w:lang w:eastAsia="en-US"/>
              </w:rPr>
              <w:t>svar</w:t>
            </w:r>
            <w:r w:rsidRPr="00256010">
              <w:rPr>
                <w:rFonts w:eastAsiaTheme="minorHAnsi" w:cs="Arial"/>
                <w:color w:val="auto"/>
                <w:lang w:eastAsia="en-US"/>
              </w:rPr>
              <w:t>, er det hensi</w:t>
            </w:r>
            <w:r w:rsidRPr="00256010">
              <w:rPr>
                <w:rFonts w:eastAsiaTheme="minorHAnsi" w:cs="Arial"/>
                <w:color w:val="auto"/>
                <w:lang w:eastAsia="en-US"/>
              </w:rPr>
              <w:t>g</w:t>
            </w:r>
            <w:r w:rsidRPr="00256010">
              <w:rPr>
                <w:rFonts w:eastAsiaTheme="minorHAnsi" w:cs="Arial"/>
                <w:color w:val="auto"/>
                <w:lang w:eastAsia="en-US"/>
              </w:rPr>
              <w:t>ten, at der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 spørges igen på de resterende.</w:t>
            </w:r>
          </w:p>
        </w:tc>
      </w:tr>
      <w:tr w:rsidR="002E3443" w:rsidRPr="00256010" w:rsidTr="00925501">
        <w:trPr>
          <w:cantSplit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proofErr w:type="spellStart"/>
            <w:r>
              <w:rPr>
                <w:lang w:eastAsia="da-DK"/>
              </w:rPr>
              <w:lastRenderedPageBreak/>
              <w:t>HoejesteHae</w:t>
            </w:r>
            <w:r>
              <w:rPr>
                <w:lang w:eastAsia="da-DK"/>
              </w:rPr>
              <w:t>n</w:t>
            </w:r>
            <w:r>
              <w:rPr>
                <w:lang w:eastAsia="da-DK"/>
              </w:rPr>
              <w:t>delseNummer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Default="002E3443" w:rsidP="00925501">
            <w:pPr>
              <w:rPr>
                <w:lang w:eastAsia="da-DK"/>
              </w:rPr>
            </w:pPr>
            <w:r w:rsidRPr="00B92E4D">
              <w:rPr>
                <w:lang w:eastAsia="da-DK"/>
              </w:rPr>
              <w:t>Indeholder det høj</w:t>
            </w:r>
            <w:r>
              <w:rPr>
                <w:lang w:eastAsia="da-DK"/>
              </w:rPr>
              <w:t>este hændelsesnummer, der er returneret i et svar.</w:t>
            </w:r>
          </w:p>
          <w:p w:rsidR="002E3443" w:rsidRPr="00B92E4D" w:rsidRDefault="002E3443" w:rsidP="00925501">
            <w:pPr>
              <w:rPr>
                <w:lang w:eastAsia="da-DK"/>
              </w:rPr>
            </w:pPr>
            <w:r w:rsidRPr="00B92E4D">
              <w:rPr>
                <w:lang w:eastAsia="da-DK"/>
              </w:rPr>
              <w:t xml:space="preserve">Hvis der er angivet en markering </w:t>
            </w:r>
            <w:r>
              <w:rPr>
                <w:lang w:eastAsia="da-DK"/>
              </w:rPr>
              <w:t>af,</w:t>
            </w:r>
            <w:r w:rsidRPr="00B92E4D">
              <w:rPr>
                <w:lang w:eastAsia="da-DK"/>
              </w:rPr>
              <w:t xml:space="preserve"> at der fi</w:t>
            </w:r>
            <w:r w:rsidRPr="00B92E4D">
              <w:rPr>
                <w:lang w:eastAsia="da-DK"/>
              </w:rPr>
              <w:t>n</w:t>
            </w:r>
            <w:r w:rsidRPr="00B92E4D">
              <w:rPr>
                <w:lang w:eastAsia="da-DK"/>
              </w:rPr>
              <w:t>des fl</w:t>
            </w:r>
            <w:r>
              <w:rPr>
                <w:lang w:eastAsia="da-DK"/>
              </w:rPr>
              <w:t>e</w:t>
            </w:r>
            <w:r w:rsidRPr="00B92E4D">
              <w:rPr>
                <w:lang w:eastAsia="da-DK"/>
              </w:rPr>
              <w:t>re hændelser</w:t>
            </w:r>
            <w:r>
              <w:rPr>
                <w:lang w:eastAsia="da-DK"/>
              </w:rPr>
              <w:t>,</w:t>
            </w:r>
            <w:r w:rsidRPr="00B92E4D">
              <w:rPr>
                <w:lang w:eastAsia="da-DK"/>
              </w:rPr>
              <w:t xml:space="preserve"> kan kaldet gentages med denne værdi i Hænde</w:t>
            </w:r>
            <w:r w:rsidRPr="00B92E4D">
              <w:rPr>
                <w:lang w:eastAsia="da-DK"/>
              </w:rPr>
              <w:t>l</w:t>
            </w:r>
            <w:r w:rsidRPr="00B92E4D">
              <w:rPr>
                <w:lang w:eastAsia="da-DK"/>
              </w:rPr>
              <w:t xml:space="preserve">sesnummer, hvilket vil give de efterfølgende </w:t>
            </w:r>
            <w:r>
              <w:rPr>
                <w:lang w:eastAsia="da-DK"/>
              </w:rPr>
              <w:t>valideringssvar</w:t>
            </w:r>
            <w:r w:rsidRPr="00B92E4D">
              <w:rPr>
                <w:lang w:eastAsia="da-DK"/>
              </w:rPr>
              <w:t>.</w:t>
            </w:r>
            <w:r>
              <w:rPr>
                <w:lang w:eastAsia="da-DK"/>
              </w:rPr>
              <w:t xml:space="preserve"> </w:t>
            </w:r>
          </w:p>
        </w:tc>
      </w:tr>
      <w:tr w:rsidR="002E3443" w:rsidRPr="00256010" w:rsidTr="00925501">
        <w:trPr>
          <w:cantSplit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 w:rsidRPr="00256010">
              <w:rPr>
                <w:rFonts w:cs="Arial"/>
              </w:rPr>
              <w:t>Valideringssvar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 w:rsidRPr="00256010">
              <w:rPr>
                <w:rFonts w:cs="Arial"/>
              </w:rPr>
              <w:t>XML el</w:t>
            </w:r>
            <w:r w:rsidRPr="00256010">
              <w:rPr>
                <w:rFonts w:cs="Arial"/>
              </w:rPr>
              <w:t>e</w:t>
            </w:r>
            <w:r w:rsidRPr="00256010">
              <w:rPr>
                <w:rFonts w:cs="Arial"/>
              </w:rPr>
              <w:t>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 w:rsidRPr="00256010">
              <w:rPr>
                <w:rFonts w:cs="Arial"/>
              </w:rPr>
              <w:t>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>
              <w:rPr>
                <w:rFonts w:cs="Arial"/>
              </w:rPr>
              <w:t>Indeholder kvittering og eventuelle fejl efter endt behandling af indbere</w:t>
            </w:r>
            <w:r>
              <w:rPr>
                <w:rFonts w:cs="Arial"/>
              </w:rPr>
              <w:t>t</w:t>
            </w:r>
            <w:r>
              <w:rPr>
                <w:rFonts w:cs="Arial"/>
              </w:rPr>
              <w:t>ningen.</w:t>
            </w:r>
          </w:p>
        </w:tc>
      </w:tr>
      <w:tr w:rsidR="002E3443" w:rsidTr="00925501">
        <w:trPr>
          <w:cantSplit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 w:rsidRPr="00256010">
              <w:rPr>
                <w:rFonts w:cs="Arial"/>
              </w:rPr>
              <w:t>Adviser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 w:rsidRPr="00256010">
              <w:rPr>
                <w:rFonts w:cs="Arial"/>
              </w:rPr>
              <w:t>XML el</w:t>
            </w:r>
            <w:r w:rsidRPr="00256010">
              <w:rPr>
                <w:rFonts w:cs="Arial"/>
              </w:rPr>
              <w:t>e</w:t>
            </w:r>
            <w:r w:rsidRPr="00256010">
              <w:rPr>
                <w:rFonts w:cs="Arial"/>
              </w:rPr>
              <w:t>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 w:rsidRPr="00256010">
              <w:rPr>
                <w:rFonts w:cs="Arial"/>
              </w:rPr>
              <w:t>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3" w:rsidRPr="00256010" w:rsidRDefault="002E3443" w:rsidP="00925501">
            <w:pPr>
              <w:rPr>
                <w:rFonts w:cs="Arial"/>
              </w:rPr>
            </w:pPr>
            <w:r>
              <w:t xml:space="preserve">Indeholder en advis og en </w:t>
            </w:r>
            <w:proofErr w:type="spellStart"/>
            <w:r>
              <w:t>advistekst</w:t>
            </w:r>
            <w:proofErr w:type="spellEnd"/>
            <w:r>
              <w:t xml:space="preserve">. </w:t>
            </w:r>
          </w:p>
        </w:tc>
      </w:tr>
    </w:tbl>
    <w:p w:rsidR="002E3443" w:rsidRDefault="002E3443" w:rsidP="002E3443">
      <w:pPr>
        <w:pStyle w:val="Overskrift3"/>
        <w:numPr>
          <w:ilvl w:val="0"/>
          <w:numId w:val="0"/>
        </w:numPr>
        <w:suppressAutoHyphens/>
        <w:spacing w:before="0" w:after="80" w:line="240" w:lineRule="auto"/>
        <w:contextualSpacing w:val="0"/>
      </w:pPr>
      <w:bookmarkStart w:id="50" w:name="_Toc467784120"/>
    </w:p>
    <w:p w:rsidR="002E3443" w:rsidRPr="004605F8" w:rsidRDefault="002E3443" w:rsidP="002E3443">
      <w:pPr>
        <w:pStyle w:val="Overskrift3"/>
        <w:numPr>
          <w:ilvl w:val="2"/>
          <w:numId w:val="48"/>
        </w:numPr>
        <w:suppressAutoHyphens/>
        <w:spacing w:before="0" w:after="80" w:line="240" w:lineRule="auto"/>
        <w:ind w:left="0" w:firstLine="0"/>
        <w:contextualSpacing w:val="0"/>
      </w:pPr>
      <w:bookmarkStart w:id="51" w:name="_Toc483988814"/>
      <w:bookmarkStart w:id="52" w:name="_Toc484005299"/>
      <w:bookmarkStart w:id="53" w:name="_Toc484089396"/>
      <w:r>
        <w:t>Valideringssvar</w:t>
      </w:r>
      <w:bookmarkEnd w:id="50"/>
      <w:bookmarkEnd w:id="51"/>
      <w:bookmarkEnd w:id="52"/>
      <w:bookmarkEnd w:id="53"/>
    </w:p>
    <w:p w:rsidR="002E3443" w:rsidRPr="00F0539B" w:rsidRDefault="002E3443" w:rsidP="002E3443">
      <w:r>
        <w:t>Valideringssvar indeholder enten en fejlstruktur eller en kvitteringsstruktur.</w:t>
      </w:r>
    </w:p>
    <w:p w:rsidR="002E3443" w:rsidRPr="00F0539B" w:rsidRDefault="002E3443" w:rsidP="002E3443"/>
    <w:tbl>
      <w:tblPr>
        <w:tblStyle w:val="Tabel-Gitter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3827"/>
      </w:tblGrid>
      <w:tr w:rsidR="002E3443" w:rsidRPr="00F0539B" w:rsidTr="00925501">
        <w:tc>
          <w:tcPr>
            <w:tcW w:w="2518" w:type="dxa"/>
          </w:tcPr>
          <w:p w:rsidR="002E3443" w:rsidRPr="00F0539B" w:rsidRDefault="002E3443" w:rsidP="00925501">
            <w:pPr>
              <w:rPr>
                <w:b/>
              </w:rPr>
            </w:pPr>
            <w:r w:rsidRPr="00F0539B">
              <w:rPr>
                <w:b/>
              </w:rPr>
              <w:t>Felt</w:t>
            </w:r>
          </w:p>
        </w:tc>
        <w:tc>
          <w:tcPr>
            <w:tcW w:w="1134" w:type="dxa"/>
          </w:tcPr>
          <w:p w:rsidR="002E3443" w:rsidRPr="00F0539B" w:rsidRDefault="002E3443" w:rsidP="0092550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18" w:type="dxa"/>
          </w:tcPr>
          <w:p w:rsidR="002E3443" w:rsidRPr="00F0539B" w:rsidRDefault="002E3443" w:rsidP="00925501">
            <w:pPr>
              <w:rPr>
                <w:b/>
              </w:rPr>
            </w:pPr>
            <w:r>
              <w:rPr>
                <w:b/>
              </w:rPr>
              <w:t>Krævet</w:t>
            </w:r>
          </w:p>
        </w:tc>
        <w:tc>
          <w:tcPr>
            <w:tcW w:w="3827" w:type="dxa"/>
          </w:tcPr>
          <w:p w:rsidR="002E3443" w:rsidRPr="00F0539B" w:rsidRDefault="002E3443" w:rsidP="00925501">
            <w:pPr>
              <w:rPr>
                <w:b/>
              </w:rPr>
            </w:pPr>
            <w:r w:rsidRPr="00F0539B">
              <w:rPr>
                <w:b/>
              </w:rPr>
              <w:t>Kommentar</w:t>
            </w:r>
          </w:p>
        </w:tc>
      </w:tr>
      <w:tr w:rsidR="002E3443" w:rsidRPr="00F0539B" w:rsidTr="00925501">
        <w:tc>
          <w:tcPr>
            <w:tcW w:w="2518" w:type="dxa"/>
          </w:tcPr>
          <w:p w:rsidR="002E3443" w:rsidRPr="00F0539B" w:rsidRDefault="002E3443" w:rsidP="00925501">
            <w:proofErr w:type="spellStart"/>
            <w:r w:rsidRPr="00F0539B">
              <w:t>HaendelseNummer</w:t>
            </w:r>
            <w:proofErr w:type="spellEnd"/>
          </w:p>
        </w:tc>
        <w:tc>
          <w:tcPr>
            <w:tcW w:w="1134" w:type="dxa"/>
          </w:tcPr>
          <w:p w:rsidR="002E3443" w:rsidRPr="00F0539B" w:rsidRDefault="002E3443" w:rsidP="00925501">
            <w:proofErr w:type="spellStart"/>
            <w:r>
              <w:t>String</w:t>
            </w:r>
            <w:proofErr w:type="spellEnd"/>
          </w:p>
        </w:tc>
        <w:tc>
          <w:tcPr>
            <w:tcW w:w="1418" w:type="dxa"/>
          </w:tcPr>
          <w:p w:rsidR="002E3443" w:rsidRPr="00F0539B" w:rsidRDefault="002E3443" w:rsidP="00925501">
            <w:r w:rsidRPr="00F0539B">
              <w:t>Ja</w:t>
            </w:r>
          </w:p>
        </w:tc>
        <w:tc>
          <w:tcPr>
            <w:tcW w:w="3827" w:type="dxa"/>
          </w:tcPr>
          <w:p w:rsidR="002E3443" w:rsidRPr="00F0539B" w:rsidRDefault="002E3443" w:rsidP="00925501">
            <w:r>
              <w:t>Et hændelsesnummer dannet af UDB</w:t>
            </w:r>
          </w:p>
        </w:tc>
      </w:tr>
      <w:tr w:rsidR="002E3443" w:rsidRPr="00F0539B" w:rsidTr="00925501">
        <w:tc>
          <w:tcPr>
            <w:tcW w:w="2518" w:type="dxa"/>
          </w:tcPr>
          <w:p w:rsidR="002E3443" w:rsidRPr="00F0539B" w:rsidRDefault="002E3443" w:rsidP="00925501">
            <w:r>
              <w:t xml:space="preserve">Fejl </w:t>
            </w:r>
          </w:p>
        </w:tc>
        <w:tc>
          <w:tcPr>
            <w:tcW w:w="1134" w:type="dxa"/>
          </w:tcPr>
          <w:p w:rsidR="002E3443" w:rsidRPr="00F0539B" w:rsidRDefault="002E3443" w:rsidP="00925501">
            <w:r>
              <w:t>XML element</w:t>
            </w:r>
          </w:p>
        </w:tc>
        <w:tc>
          <w:tcPr>
            <w:tcW w:w="1418" w:type="dxa"/>
          </w:tcPr>
          <w:p w:rsidR="002E3443" w:rsidRPr="00F0539B" w:rsidRDefault="002E3443" w:rsidP="00925501">
            <w:r>
              <w:t>Nej</w:t>
            </w:r>
          </w:p>
        </w:tc>
        <w:tc>
          <w:tcPr>
            <w:tcW w:w="3827" w:type="dxa"/>
          </w:tcPr>
          <w:p w:rsidR="002E3443" w:rsidRPr="00F0539B" w:rsidRDefault="002E3443" w:rsidP="00925501">
            <w:r>
              <w:t xml:space="preserve">Indeholder eventuelle konkrete fejl som følge af behandlingen i UDB. </w:t>
            </w:r>
          </w:p>
        </w:tc>
      </w:tr>
      <w:tr w:rsidR="002E3443" w:rsidRPr="00F0539B" w:rsidTr="00925501">
        <w:tc>
          <w:tcPr>
            <w:tcW w:w="2518" w:type="dxa"/>
          </w:tcPr>
          <w:p w:rsidR="002E3443" w:rsidRPr="00F0539B" w:rsidRDefault="002E3443" w:rsidP="00925501">
            <w:r>
              <w:t xml:space="preserve">Kvittering </w:t>
            </w:r>
          </w:p>
        </w:tc>
        <w:tc>
          <w:tcPr>
            <w:tcW w:w="1134" w:type="dxa"/>
          </w:tcPr>
          <w:p w:rsidR="002E3443" w:rsidRPr="00F0539B" w:rsidRDefault="002E3443" w:rsidP="00925501">
            <w:r>
              <w:t>XML element</w:t>
            </w:r>
          </w:p>
        </w:tc>
        <w:tc>
          <w:tcPr>
            <w:tcW w:w="1418" w:type="dxa"/>
          </w:tcPr>
          <w:p w:rsidR="002E3443" w:rsidRPr="00F0539B" w:rsidRDefault="002E3443" w:rsidP="00925501">
            <w:r>
              <w:t>Nej</w:t>
            </w:r>
          </w:p>
        </w:tc>
        <w:tc>
          <w:tcPr>
            <w:tcW w:w="3827" w:type="dxa"/>
          </w:tcPr>
          <w:p w:rsidR="002E3443" w:rsidRPr="00F0539B" w:rsidRDefault="002E3443" w:rsidP="00925501">
            <w:r>
              <w:t>Indeholder oplysning om hænde</w:t>
            </w:r>
            <w:r>
              <w:t>l</w:t>
            </w:r>
            <w:r>
              <w:t>sen, hvis den er oprettet.</w:t>
            </w:r>
          </w:p>
        </w:tc>
      </w:tr>
    </w:tbl>
    <w:p w:rsidR="002E3443" w:rsidRDefault="002E3443" w:rsidP="002E3443">
      <w:pPr>
        <w:pStyle w:val="Overskrift3"/>
        <w:numPr>
          <w:ilvl w:val="0"/>
          <w:numId w:val="0"/>
        </w:numPr>
        <w:suppressAutoHyphens/>
        <w:spacing w:before="0" w:after="80" w:line="240" w:lineRule="auto"/>
        <w:contextualSpacing w:val="0"/>
      </w:pPr>
      <w:bookmarkStart w:id="54" w:name="_Toc467784121"/>
    </w:p>
    <w:p w:rsidR="002E3443" w:rsidRPr="00ED0C7B" w:rsidRDefault="002E3443" w:rsidP="002E3443">
      <w:pPr>
        <w:rPr>
          <w:b/>
        </w:rPr>
      </w:pPr>
      <w:r w:rsidRPr="00ED0C7B">
        <w:rPr>
          <w:b/>
        </w:rPr>
        <w:t>Fejl</w:t>
      </w:r>
      <w:bookmarkEnd w:id="54"/>
    </w:p>
    <w:p w:rsidR="002E3443" w:rsidRDefault="002E3443" w:rsidP="002E3443">
      <w:pPr>
        <w:pStyle w:val="Brdtekst"/>
      </w:pPr>
      <w:r>
        <w:t>Fejl indeholder de konkrete fejl, som er konstateret i løbet af behandlingen.</w:t>
      </w:r>
    </w:p>
    <w:tbl>
      <w:tblPr>
        <w:tblStyle w:val="Tabel-Gitter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3827"/>
      </w:tblGrid>
      <w:tr w:rsidR="002E3443" w:rsidRPr="00F0539B" w:rsidTr="00925501">
        <w:tc>
          <w:tcPr>
            <w:tcW w:w="2518" w:type="dxa"/>
          </w:tcPr>
          <w:p w:rsidR="002E3443" w:rsidRPr="00F0539B" w:rsidRDefault="002E3443" w:rsidP="00925501">
            <w:pPr>
              <w:rPr>
                <w:b/>
              </w:rPr>
            </w:pPr>
            <w:r w:rsidRPr="00F0539B">
              <w:rPr>
                <w:b/>
              </w:rPr>
              <w:t>Felt</w:t>
            </w:r>
          </w:p>
        </w:tc>
        <w:tc>
          <w:tcPr>
            <w:tcW w:w="1134" w:type="dxa"/>
          </w:tcPr>
          <w:p w:rsidR="002E3443" w:rsidRPr="00F0539B" w:rsidRDefault="002E3443" w:rsidP="0092550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18" w:type="dxa"/>
          </w:tcPr>
          <w:p w:rsidR="002E3443" w:rsidRPr="00F0539B" w:rsidRDefault="002E3443" w:rsidP="00925501">
            <w:pPr>
              <w:rPr>
                <w:b/>
              </w:rPr>
            </w:pPr>
            <w:r>
              <w:rPr>
                <w:b/>
              </w:rPr>
              <w:t>Krævet</w:t>
            </w:r>
          </w:p>
        </w:tc>
        <w:tc>
          <w:tcPr>
            <w:tcW w:w="3827" w:type="dxa"/>
          </w:tcPr>
          <w:p w:rsidR="002E3443" w:rsidRPr="00F0539B" w:rsidRDefault="002E3443" w:rsidP="00925501">
            <w:pPr>
              <w:rPr>
                <w:b/>
              </w:rPr>
            </w:pPr>
            <w:r w:rsidRPr="00F0539B">
              <w:rPr>
                <w:b/>
              </w:rPr>
              <w:t>Kommentar</w:t>
            </w:r>
          </w:p>
        </w:tc>
      </w:tr>
      <w:tr w:rsidR="002E3443" w:rsidRPr="00F0539B" w:rsidTr="00925501">
        <w:tc>
          <w:tcPr>
            <w:tcW w:w="2518" w:type="dxa"/>
          </w:tcPr>
          <w:p w:rsidR="002E3443" w:rsidRPr="00F0539B" w:rsidRDefault="002E3443" w:rsidP="00925501">
            <w:r w:rsidRPr="00F0539B">
              <w:t>Fejlkode</w:t>
            </w:r>
          </w:p>
        </w:tc>
        <w:tc>
          <w:tcPr>
            <w:tcW w:w="1134" w:type="dxa"/>
          </w:tcPr>
          <w:p w:rsidR="002E3443" w:rsidRPr="00F0539B" w:rsidRDefault="002E3443" w:rsidP="00925501">
            <w:proofErr w:type="spellStart"/>
            <w:r>
              <w:t>Integer</w:t>
            </w:r>
            <w:proofErr w:type="spellEnd"/>
            <w:r>
              <w:t xml:space="preserve"> (10)</w:t>
            </w:r>
          </w:p>
        </w:tc>
        <w:tc>
          <w:tcPr>
            <w:tcW w:w="1418" w:type="dxa"/>
          </w:tcPr>
          <w:p w:rsidR="002E3443" w:rsidRPr="00F0539B" w:rsidRDefault="002E3443" w:rsidP="00925501">
            <w:r w:rsidRPr="00F0539B">
              <w:t>Ja</w:t>
            </w:r>
          </w:p>
        </w:tc>
        <w:tc>
          <w:tcPr>
            <w:tcW w:w="3827" w:type="dxa"/>
          </w:tcPr>
          <w:p w:rsidR="002E3443" w:rsidRPr="00F0539B" w:rsidRDefault="002E3443" w:rsidP="00925501">
            <w:r>
              <w:t>En e</w:t>
            </w:r>
            <w:r w:rsidRPr="00F0539B">
              <w:t>ntydig identifikation af fejlty</w:t>
            </w:r>
            <w:r>
              <w:t>pen i UDB.</w:t>
            </w:r>
          </w:p>
        </w:tc>
      </w:tr>
      <w:tr w:rsidR="002E3443" w:rsidRPr="00F0539B" w:rsidTr="00925501">
        <w:tc>
          <w:tcPr>
            <w:tcW w:w="2518" w:type="dxa"/>
          </w:tcPr>
          <w:p w:rsidR="002E3443" w:rsidRPr="00F0539B" w:rsidRDefault="002E3443" w:rsidP="00925501">
            <w:r w:rsidRPr="00F0539B">
              <w:t>Fejltekst</w:t>
            </w:r>
          </w:p>
        </w:tc>
        <w:tc>
          <w:tcPr>
            <w:tcW w:w="1134" w:type="dxa"/>
          </w:tcPr>
          <w:p w:rsidR="002E3443" w:rsidRPr="00F0539B" w:rsidRDefault="002E3443" w:rsidP="00925501">
            <w:proofErr w:type="spellStart"/>
            <w:r>
              <w:t>String</w:t>
            </w:r>
            <w:proofErr w:type="spellEnd"/>
          </w:p>
        </w:tc>
        <w:tc>
          <w:tcPr>
            <w:tcW w:w="1418" w:type="dxa"/>
          </w:tcPr>
          <w:p w:rsidR="002E3443" w:rsidRPr="00F0539B" w:rsidRDefault="002E3443" w:rsidP="00925501">
            <w:r w:rsidRPr="00F0539B">
              <w:t>Ja</w:t>
            </w:r>
          </w:p>
        </w:tc>
        <w:tc>
          <w:tcPr>
            <w:tcW w:w="3827" w:type="dxa"/>
          </w:tcPr>
          <w:p w:rsidR="002E3443" w:rsidRPr="00F0539B" w:rsidRDefault="002E3443" w:rsidP="00925501">
            <w:r>
              <w:t>Beskrivelse af fejlen.</w:t>
            </w:r>
          </w:p>
        </w:tc>
      </w:tr>
    </w:tbl>
    <w:p w:rsidR="002E3443" w:rsidRDefault="002E3443" w:rsidP="002E3443">
      <w:pPr>
        <w:pStyle w:val="Brdtekst"/>
      </w:pPr>
    </w:p>
    <w:p w:rsidR="002E3443" w:rsidRPr="00ED0C7B" w:rsidRDefault="002E3443" w:rsidP="002E3443">
      <w:pPr>
        <w:rPr>
          <w:b/>
        </w:rPr>
      </w:pPr>
      <w:r w:rsidRPr="00ED0C7B">
        <w:rPr>
          <w:b/>
        </w:rPr>
        <w:t>Kvittering</w:t>
      </w:r>
    </w:p>
    <w:tbl>
      <w:tblPr>
        <w:tblStyle w:val="Tabel-Gitter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3827"/>
      </w:tblGrid>
      <w:tr w:rsidR="002E3443" w:rsidRPr="00F0539B" w:rsidTr="00925501">
        <w:tc>
          <w:tcPr>
            <w:tcW w:w="2518" w:type="dxa"/>
          </w:tcPr>
          <w:p w:rsidR="002E3443" w:rsidRPr="000A197C" w:rsidRDefault="002E3443" w:rsidP="00925501">
            <w:pPr>
              <w:rPr>
                <w:b/>
                <w:lang w:eastAsia="da-DK"/>
              </w:rPr>
            </w:pPr>
            <w:r w:rsidRPr="000A197C">
              <w:rPr>
                <w:b/>
                <w:lang w:eastAsia="da-DK"/>
              </w:rPr>
              <w:t>Felt</w:t>
            </w:r>
          </w:p>
        </w:tc>
        <w:tc>
          <w:tcPr>
            <w:tcW w:w="1134" w:type="dxa"/>
          </w:tcPr>
          <w:p w:rsidR="002E3443" w:rsidRPr="000A197C" w:rsidRDefault="002E3443" w:rsidP="00925501">
            <w:pPr>
              <w:rPr>
                <w:b/>
                <w:lang w:eastAsia="da-DK"/>
              </w:rPr>
            </w:pPr>
            <w:r w:rsidRPr="000A197C">
              <w:rPr>
                <w:b/>
                <w:lang w:eastAsia="da-DK"/>
              </w:rPr>
              <w:t>Type</w:t>
            </w:r>
          </w:p>
        </w:tc>
        <w:tc>
          <w:tcPr>
            <w:tcW w:w="1418" w:type="dxa"/>
          </w:tcPr>
          <w:p w:rsidR="002E3443" w:rsidRPr="000A197C" w:rsidRDefault="002E3443" w:rsidP="00925501">
            <w:pPr>
              <w:rPr>
                <w:b/>
                <w:lang w:eastAsia="da-DK"/>
              </w:rPr>
            </w:pPr>
            <w:r w:rsidRPr="000A197C">
              <w:rPr>
                <w:b/>
                <w:lang w:eastAsia="da-DK"/>
              </w:rPr>
              <w:t>Krævet</w:t>
            </w:r>
          </w:p>
        </w:tc>
        <w:tc>
          <w:tcPr>
            <w:tcW w:w="3827" w:type="dxa"/>
          </w:tcPr>
          <w:p w:rsidR="002E3443" w:rsidRPr="000A197C" w:rsidRDefault="002E3443" w:rsidP="00925501">
            <w:pPr>
              <w:rPr>
                <w:b/>
                <w:lang w:eastAsia="da-DK"/>
              </w:rPr>
            </w:pPr>
            <w:r w:rsidRPr="000A197C">
              <w:rPr>
                <w:b/>
                <w:lang w:eastAsia="da-DK"/>
              </w:rPr>
              <w:t>Kommentar</w:t>
            </w:r>
          </w:p>
        </w:tc>
      </w:tr>
      <w:tr w:rsidR="002E3443" w:rsidRPr="00F0539B" w:rsidTr="00925501">
        <w:tc>
          <w:tcPr>
            <w:tcW w:w="2518" w:type="dxa"/>
          </w:tcPr>
          <w:p w:rsidR="002E3443" w:rsidRPr="000A197C" w:rsidRDefault="002E3443" w:rsidP="00925501">
            <w:pPr>
              <w:rPr>
                <w:lang w:eastAsia="da-DK"/>
              </w:rPr>
            </w:pPr>
            <w:proofErr w:type="spellStart"/>
            <w:r w:rsidRPr="000A197C">
              <w:rPr>
                <w:lang w:eastAsia="da-DK"/>
              </w:rPr>
              <w:t>ForloebId</w:t>
            </w:r>
            <w:proofErr w:type="spellEnd"/>
          </w:p>
        </w:tc>
        <w:tc>
          <w:tcPr>
            <w:tcW w:w="1134" w:type="dxa"/>
          </w:tcPr>
          <w:p w:rsidR="002E3443" w:rsidRPr="000A197C" w:rsidRDefault="002E3443" w:rsidP="00925501">
            <w:pPr>
              <w:rPr>
                <w:lang w:eastAsia="da-DK"/>
              </w:rPr>
            </w:pPr>
            <w:proofErr w:type="spellStart"/>
            <w:r>
              <w:rPr>
                <w:lang w:eastAsia="da-DK"/>
              </w:rPr>
              <w:t>String</w:t>
            </w:r>
            <w:proofErr w:type="spellEnd"/>
          </w:p>
        </w:tc>
        <w:tc>
          <w:tcPr>
            <w:tcW w:w="1418" w:type="dxa"/>
          </w:tcPr>
          <w:p w:rsidR="002E3443" w:rsidRPr="000A197C" w:rsidRDefault="002E3443" w:rsidP="00925501">
            <w:pPr>
              <w:rPr>
                <w:lang w:eastAsia="da-DK"/>
              </w:rPr>
            </w:pPr>
            <w:r w:rsidRPr="000A197C">
              <w:rPr>
                <w:lang w:eastAsia="da-DK"/>
              </w:rPr>
              <w:t>Ja</w:t>
            </w:r>
          </w:p>
        </w:tc>
        <w:tc>
          <w:tcPr>
            <w:tcW w:w="3827" w:type="dxa"/>
          </w:tcPr>
          <w:p w:rsidR="002E3443" w:rsidRPr="000A197C" w:rsidRDefault="002E3443" w:rsidP="00925501">
            <w:pPr>
              <w:rPr>
                <w:lang w:eastAsia="da-DK"/>
              </w:rPr>
            </w:pPr>
            <w:r w:rsidRPr="000A197C">
              <w:rPr>
                <w:lang w:eastAsia="da-DK"/>
              </w:rPr>
              <w:t>Entydig identifikation af forløbet, som hændelsen der er oprettet ud fra indberetningen er blevet tilkny</w:t>
            </w:r>
            <w:r w:rsidRPr="000A197C">
              <w:rPr>
                <w:lang w:eastAsia="da-DK"/>
              </w:rPr>
              <w:t>t</w:t>
            </w:r>
            <w:r w:rsidRPr="000A197C">
              <w:rPr>
                <w:lang w:eastAsia="da-DK"/>
              </w:rPr>
              <w:lastRenderedPageBreak/>
              <w:t>tet i UDB.</w:t>
            </w:r>
          </w:p>
        </w:tc>
      </w:tr>
    </w:tbl>
    <w:p w:rsidR="002E3443" w:rsidRDefault="002E3443" w:rsidP="002E3443">
      <w:pPr>
        <w:pStyle w:val="Overskrift3"/>
        <w:numPr>
          <w:ilvl w:val="0"/>
          <w:numId w:val="0"/>
        </w:numPr>
        <w:suppressAutoHyphens/>
        <w:spacing w:before="0" w:after="80" w:line="240" w:lineRule="auto"/>
        <w:ind w:left="720"/>
        <w:contextualSpacing w:val="0"/>
      </w:pPr>
    </w:p>
    <w:p w:rsidR="002E3443" w:rsidRDefault="002E3443" w:rsidP="002E3443">
      <w:pPr>
        <w:pStyle w:val="Overskrift3"/>
        <w:numPr>
          <w:ilvl w:val="2"/>
          <w:numId w:val="48"/>
        </w:numPr>
        <w:suppressAutoHyphens/>
        <w:spacing w:before="0" w:after="80" w:line="240" w:lineRule="auto"/>
        <w:contextualSpacing w:val="0"/>
      </w:pPr>
      <w:bookmarkStart w:id="55" w:name="_Toc484005300"/>
      <w:bookmarkStart w:id="56" w:name="_Toc484089397"/>
      <w:r>
        <w:t>Adviser</w:t>
      </w:r>
      <w:bookmarkEnd w:id="55"/>
      <w:bookmarkEnd w:id="56"/>
    </w:p>
    <w:p w:rsidR="002E3443" w:rsidRPr="00F0539B" w:rsidRDefault="002E3443" w:rsidP="002E3443">
      <w:r>
        <w:t>A</w:t>
      </w:r>
      <w:r w:rsidRPr="00F0539B">
        <w:t>dvis</w:t>
      </w:r>
      <w:r>
        <w:t>er</w:t>
      </w:r>
      <w:r w:rsidRPr="00F0539B">
        <w:t xml:space="preserve"> indeholder</w:t>
      </w:r>
      <w:r>
        <w:t xml:space="preserve"> et hændelsesnummer</w:t>
      </w:r>
      <w:r w:rsidRPr="00F0539B">
        <w:t xml:space="preserve"> </w:t>
      </w:r>
      <w:r>
        <w:t xml:space="preserve">og </w:t>
      </w:r>
      <w:proofErr w:type="spellStart"/>
      <w:r>
        <w:t>forløbId</w:t>
      </w:r>
      <w:proofErr w:type="spellEnd"/>
      <w:r>
        <w:t xml:space="preserve"> til </w:t>
      </w:r>
      <w:r w:rsidRPr="00F0539B">
        <w:t>identifikation af en ung</w:t>
      </w:r>
      <w:r>
        <w:t>,</w:t>
      </w:r>
      <w:r w:rsidRPr="00F0539B">
        <w:t xml:space="preserve"> der er registreret som frafaldstruet eller med afbrud ifølge </w:t>
      </w:r>
      <w:r>
        <w:t xml:space="preserve">et </w:t>
      </w:r>
      <w:r w:rsidRPr="00F0539B">
        <w:t>UU cent</w:t>
      </w:r>
      <w:r>
        <w:t>er</w:t>
      </w:r>
      <w:r w:rsidRPr="00F0539B">
        <w:t xml:space="preserve">. Adviseringen </w:t>
      </w:r>
      <w:r>
        <w:t xml:space="preserve">om risiko for frafald (frafaldstruet) </w:t>
      </w:r>
      <w:r w:rsidRPr="00F0539B">
        <w:t>sendes for</w:t>
      </w:r>
      <w:r>
        <w:t>,</w:t>
      </w:r>
      <w:r w:rsidRPr="00F0539B">
        <w:t xml:space="preserve"> at institutionen kan tage handling på at fastholde den unge i uddannelse.</w:t>
      </w:r>
    </w:p>
    <w:p w:rsidR="002E3443" w:rsidRPr="00F0539B" w:rsidRDefault="002E3443" w:rsidP="002E3443"/>
    <w:tbl>
      <w:tblPr>
        <w:tblStyle w:val="Tabel-Gitter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3827"/>
      </w:tblGrid>
      <w:tr w:rsidR="002E3443" w:rsidRPr="006130E2" w:rsidTr="00925501">
        <w:tc>
          <w:tcPr>
            <w:tcW w:w="2518" w:type="dxa"/>
          </w:tcPr>
          <w:p w:rsidR="002E3443" w:rsidRPr="006130E2" w:rsidRDefault="002E3443" w:rsidP="00925501">
            <w:pPr>
              <w:rPr>
                <w:b/>
                <w:lang w:eastAsia="da-DK"/>
              </w:rPr>
            </w:pPr>
            <w:r w:rsidRPr="006130E2">
              <w:rPr>
                <w:b/>
                <w:lang w:eastAsia="da-DK"/>
              </w:rPr>
              <w:t>Felt</w:t>
            </w:r>
          </w:p>
        </w:tc>
        <w:tc>
          <w:tcPr>
            <w:tcW w:w="1134" w:type="dxa"/>
          </w:tcPr>
          <w:p w:rsidR="002E3443" w:rsidRPr="006130E2" w:rsidRDefault="002E3443" w:rsidP="00925501">
            <w:pPr>
              <w:rPr>
                <w:b/>
                <w:lang w:eastAsia="da-DK"/>
              </w:rPr>
            </w:pPr>
            <w:r w:rsidRPr="006130E2">
              <w:rPr>
                <w:b/>
                <w:lang w:eastAsia="da-DK"/>
              </w:rPr>
              <w:t>Type</w:t>
            </w:r>
          </w:p>
        </w:tc>
        <w:tc>
          <w:tcPr>
            <w:tcW w:w="1418" w:type="dxa"/>
          </w:tcPr>
          <w:p w:rsidR="002E3443" w:rsidRPr="006130E2" w:rsidRDefault="002E3443" w:rsidP="00925501">
            <w:pPr>
              <w:rPr>
                <w:b/>
                <w:lang w:eastAsia="da-DK"/>
              </w:rPr>
            </w:pPr>
            <w:r w:rsidRPr="006130E2">
              <w:rPr>
                <w:b/>
                <w:lang w:eastAsia="da-DK"/>
              </w:rPr>
              <w:t>Krævet</w:t>
            </w:r>
          </w:p>
        </w:tc>
        <w:tc>
          <w:tcPr>
            <w:tcW w:w="3827" w:type="dxa"/>
          </w:tcPr>
          <w:p w:rsidR="002E3443" w:rsidRPr="006130E2" w:rsidRDefault="002E3443" w:rsidP="00925501">
            <w:pPr>
              <w:rPr>
                <w:b/>
                <w:lang w:eastAsia="da-DK"/>
              </w:rPr>
            </w:pPr>
            <w:r w:rsidRPr="006130E2">
              <w:rPr>
                <w:b/>
                <w:lang w:eastAsia="da-DK"/>
              </w:rPr>
              <w:t>Kommentar</w:t>
            </w:r>
          </w:p>
        </w:tc>
      </w:tr>
      <w:tr w:rsidR="002E3443" w:rsidRPr="006130E2" w:rsidTr="00925501">
        <w:tc>
          <w:tcPr>
            <w:tcW w:w="2518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proofErr w:type="spellStart"/>
            <w:r w:rsidRPr="006130E2">
              <w:rPr>
                <w:lang w:eastAsia="da-DK"/>
              </w:rPr>
              <w:t>HaendelseNummer</w:t>
            </w:r>
            <w:proofErr w:type="spellEnd"/>
          </w:p>
        </w:tc>
        <w:tc>
          <w:tcPr>
            <w:tcW w:w="1134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proofErr w:type="spellStart"/>
            <w:r w:rsidRPr="006130E2">
              <w:rPr>
                <w:lang w:eastAsia="da-DK"/>
              </w:rPr>
              <w:t>String</w:t>
            </w:r>
            <w:proofErr w:type="spellEnd"/>
          </w:p>
        </w:tc>
        <w:tc>
          <w:tcPr>
            <w:tcW w:w="1418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r w:rsidRPr="006130E2">
              <w:rPr>
                <w:lang w:eastAsia="da-DK"/>
              </w:rPr>
              <w:t>Ja</w:t>
            </w:r>
          </w:p>
        </w:tc>
        <w:tc>
          <w:tcPr>
            <w:tcW w:w="3827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proofErr w:type="spellStart"/>
            <w:r w:rsidRPr="006130E2">
              <w:rPr>
                <w:lang w:eastAsia="da-DK"/>
              </w:rPr>
              <w:t>HændelsesNummer</w:t>
            </w:r>
            <w:proofErr w:type="spellEnd"/>
            <w:r w:rsidRPr="006130E2">
              <w:rPr>
                <w:lang w:eastAsia="da-DK"/>
              </w:rPr>
              <w:t xml:space="preserve"> fra UDB på den seneste ’Optaget’ hændelse modt</w:t>
            </w:r>
            <w:r w:rsidRPr="006130E2">
              <w:rPr>
                <w:lang w:eastAsia="da-DK"/>
              </w:rPr>
              <w:t>a</w:t>
            </w:r>
            <w:r w:rsidRPr="006130E2">
              <w:rPr>
                <w:lang w:eastAsia="da-DK"/>
              </w:rPr>
              <w:t>get fra uddannelsesinstitutionen.</w:t>
            </w:r>
          </w:p>
        </w:tc>
      </w:tr>
      <w:tr w:rsidR="002E3443" w:rsidRPr="006130E2" w:rsidTr="00925501">
        <w:tc>
          <w:tcPr>
            <w:tcW w:w="2518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proofErr w:type="spellStart"/>
            <w:r w:rsidRPr="006130E2">
              <w:rPr>
                <w:lang w:eastAsia="da-DK"/>
              </w:rPr>
              <w:t>ForloebId</w:t>
            </w:r>
            <w:proofErr w:type="spellEnd"/>
          </w:p>
        </w:tc>
        <w:tc>
          <w:tcPr>
            <w:tcW w:w="1134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proofErr w:type="spellStart"/>
            <w:r w:rsidRPr="006130E2">
              <w:rPr>
                <w:lang w:eastAsia="da-DK"/>
              </w:rPr>
              <w:t>String</w:t>
            </w:r>
            <w:proofErr w:type="spellEnd"/>
          </w:p>
        </w:tc>
        <w:tc>
          <w:tcPr>
            <w:tcW w:w="1418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r w:rsidRPr="006130E2">
              <w:rPr>
                <w:lang w:eastAsia="da-DK"/>
              </w:rPr>
              <w:t>Ja</w:t>
            </w:r>
          </w:p>
        </w:tc>
        <w:tc>
          <w:tcPr>
            <w:tcW w:w="3827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proofErr w:type="spellStart"/>
            <w:r w:rsidRPr="006130E2">
              <w:rPr>
                <w:lang w:eastAsia="da-DK"/>
              </w:rPr>
              <w:t>Forløbsidenten</w:t>
            </w:r>
            <w:proofErr w:type="spellEnd"/>
            <w:r w:rsidRPr="006130E2">
              <w:rPr>
                <w:lang w:eastAsia="da-DK"/>
              </w:rPr>
              <w:t xml:space="preserve"> for det forløb, der adviseres omkring.</w:t>
            </w:r>
          </w:p>
        </w:tc>
      </w:tr>
      <w:tr w:rsidR="002E3443" w:rsidRPr="006130E2" w:rsidTr="00925501">
        <w:tc>
          <w:tcPr>
            <w:tcW w:w="2518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r w:rsidRPr="006130E2">
              <w:rPr>
                <w:lang w:eastAsia="da-DK"/>
              </w:rPr>
              <w:t>Advis</w:t>
            </w:r>
          </w:p>
        </w:tc>
        <w:tc>
          <w:tcPr>
            <w:tcW w:w="1134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r w:rsidRPr="006130E2">
              <w:t>XML element</w:t>
            </w:r>
          </w:p>
        </w:tc>
        <w:tc>
          <w:tcPr>
            <w:tcW w:w="1418" w:type="dxa"/>
          </w:tcPr>
          <w:p w:rsidR="002E3443" w:rsidRPr="006130E2" w:rsidRDefault="002E3443" w:rsidP="00925501">
            <w:pPr>
              <w:rPr>
                <w:lang w:eastAsia="da-DK"/>
              </w:rPr>
            </w:pPr>
            <w:r w:rsidRPr="006130E2">
              <w:rPr>
                <w:lang w:eastAsia="da-DK"/>
              </w:rPr>
              <w:t>Ja</w:t>
            </w:r>
          </w:p>
        </w:tc>
        <w:tc>
          <w:tcPr>
            <w:tcW w:w="3827" w:type="dxa"/>
          </w:tcPr>
          <w:p w:rsidR="002E3443" w:rsidRPr="006130E2" w:rsidRDefault="002E3443" w:rsidP="00925501">
            <w:pPr>
              <w:rPr>
                <w:lang w:eastAsia="da-DK"/>
              </w:rPr>
            </w:pPr>
          </w:p>
        </w:tc>
      </w:tr>
    </w:tbl>
    <w:p w:rsidR="002E3443" w:rsidRDefault="002E3443" w:rsidP="002E3443">
      <w:pPr>
        <w:pStyle w:val="Brdtekst"/>
      </w:pPr>
    </w:p>
    <w:p w:rsidR="002E3443" w:rsidRPr="00480C4A" w:rsidRDefault="002E3443" w:rsidP="002E3443">
      <w:pPr>
        <w:rPr>
          <w:b/>
        </w:rPr>
      </w:pPr>
      <w:r w:rsidRPr="00480C4A">
        <w:rPr>
          <w:b/>
        </w:rPr>
        <w:t>Advis</w:t>
      </w:r>
    </w:p>
    <w:p w:rsidR="002E3443" w:rsidRPr="00991A72" w:rsidRDefault="002E3443" w:rsidP="002E3443">
      <w:pPr>
        <w:pStyle w:val="Brdtekst"/>
      </w:pPr>
      <w:r w:rsidRPr="00991A72">
        <w:t xml:space="preserve">Et advis indeholder en </w:t>
      </w:r>
      <w:r>
        <w:t>d</w:t>
      </w:r>
      <w:r w:rsidRPr="00991A72">
        <w:t xml:space="preserve">aviskode og en </w:t>
      </w:r>
      <w:proofErr w:type="spellStart"/>
      <w:r w:rsidRPr="00991A72">
        <w:t>advistekst</w:t>
      </w:r>
      <w:proofErr w:type="spellEnd"/>
      <w:r w:rsidRPr="00991A72">
        <w:t>, og er en orientering til institutionen.</w:t>
      </w:r>
    </w:p>
    <w:tbl>
      <w:tblPr>
        <w:tblStyle w:val="Tabel-Gitter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3827"/>
      </w:tblGrid>
      <w:tr w:rsidR="002E3443" w:rsidRPr="00F0539B" w:rsidTr="00925501">
        <w:tc>
          <w:tcPr>
            <w:tcW w:w="2518" w:type="dxa"/>
          </w:tcPr>
          <w:p w:rsidR="002E3443" w:rsidRPr="00F0539B" w:rsidRDefault="002E3443" w:rsidP="00925501">
            <w:pPr>
              <w:rPr>
                <w:b/>
              </w:rPr>
            </w:pPr>
            <w:r w:rsidRPr="00F0539B">
              <w:rPr>
                <w:b/>
              </w:rPr>
              <w:t>Felt</w:t>
            </w:r>
          </w:p>
        </w:tc>
        <w:tc>
          <w:tcPr>
            <w:tcW w:w="1134" w:type="dxa"/>
          </w:tcPr>
          <w:p w:rsidR="002E3443" w:rsidRDefault="002E3443" w:rsidP="0092550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18" w:type="dxa"/>
          </w:tcPr>
          <w:p w:rsidR="002E3443" w:rsidRPr="00F0539B" w:rsidRDefault="002E3443" w:rsidP="00925501">
            <w:pPr>
              <w:rPr>
                <w:b/>
              </w:rPr>
            </w:pPr>
            <w:r>
              <w:rPr>
                <w:b/>
              </w:rPr>
              <w:t>Krævet</w:t>
            </w:r>
          </w:p>
        </w:tc>
        <w:tc>
          <w:tcPr>
            <w:tcW w:w="3827" w:type="dxa"/>
          </w:tcPr>
          <w:p w:rsidR="002E3443" w:rsidRPr="00F0539B" w:rsidRDefault="002E3443" w:rsidP="00925501">
            <w:pPr>
              <w:rPr>
                <w:b/>
              </w:rPr>
            </w:pPr>
            <w:r w:rsidRPr="00F0539B">
              <w:rPr>
                <w:b/>
              </w:rPr>
              <w:t>Kommentar</w:t>
            </w:r>
          </w:p>
        </w:tc>
      </w:tr>
      <w:tr w:rsidR="002E3443" w:rsidRPr="00F0539B" w:rsidTr="00925501">
        <w:tc>
          <w:tcPr>
            <w:tcW w:w="2518" w:type="dxa"/>
          </w:tcPr>
          <w:p w:rsidR="002E3443" w:rsidRPr="00F0539B" w:rsidRDefault="002E3443" w:rsidP="00925501">
            <w:proofErr w:type="spellStart"/>
            <w:r>
              <w:t>AdvisKode</w:t>
            </w:r>
            <w:proofErr w:type="spellEnd"/>
          </w:p>
        </w:tc>
        <w:tc>
          <w:tcPr>
            <w:tcW w:w="1134" w:type="dxa"/>
          </w:tcPr>
          <w:p w:rsidR="002E3443" w:rsidRDefault="002E3443" w:rsidP="00925501">
            <w:proofErr w:type="spellStart"/>
            <w:r>
              <w:t>Integer</w:t>
            </w:r>
            <w:proofErr w:type="spellEnd"/>
            <w:r>
              <w:t xml:space="preserve"> (10)</w:t>
            </w:r>
          </w:p>
        </w:tc>
        <w:tc>
          <w:tcPr>
            <w:tcW w:w="1418" w:type="dxa"/>
          </w:tcPr>
          <w:p w:rsidR="002E3443" w:rsidRPr="00F0539B" w:rsidRDefault="002E3443" w:rsidP="00925501">
            <w:r>
              <w:t>Ja</w:t>
            </w:r>
          </w:p>
        </w:tc>
        <w:tc>
          <w:tcPr>
            <w:tcW w:w="3827" w:type="dxa"/>
          </w:tcPr>
          <w:p w:rsidR="002E3443" w:rsidRPr="00F0539B" w:rsidRDefault="002E3443" w:rsidP="00925501">
            <w:r>
              <w:t xml:space="preserve">En kode, der identificerer </w:t>
            </w:r>
            <w:proofErr w:type="spellStart"/>
            <w:r>
              <w:t>advist</w:t>
            </w:r>
            <w:r>
              <w:t>y</w:t>
            </w:r>
            <w:r>
              <w:t>pen</w:t>
            </w:r>
            <w:proofErr w:type="spellEnd"/>
            <w:r>
              <w:t xml:space="preserve">. </w:t>
            </w:r>
            <w:r w:rsidRPr="00F0539B">
              <w:t xml:space="preserve">Enten </w:t>
            </w:r>
            <w:proofErr w:type="spellStart"/>
            <w:r w:rsidRPr="00F0539B">
              <w:t>FrafaldstruetIfoelge</w:t>
            </w:r>
            <w:r w:rsidRPr="00F0539B">
              <w:t>U</w:t>
            </w:r>
            <w:r w:rsidRPr="00F0539B">
              <w:t>Ucenter</w:t>
            </w:r>
            <w:proofErr w:type="spellEnd"/>
            <w:r w:rsidRPr="00F0539B">
              <w:t xml:space="preserve"> eller </w:t>
            </w:r>
            <w:proofErr w:type="spellStart"/>
            <w:r w:rsidRPr="00F0539B">
              <w:t>AfbrudIfoelgeUUce</w:t>
            </w:r>
            <w:r w:rsidRPr="00F0539B">
              <w:t>n</w:t>
            </w:r>
            <w:r w:rsidRPr="00F0539B">
              <w:t>ter</w:t>
            </w:r>
            <w:proofErr w:type="spellEnd"/>
            <w:r w:rsidRPr="00F0539B">
              <w:t xml:space="preserve">. </w:t>
            </w:r>
          </w:p>
        </w:tc>
      </w:tr>
      <w:tr w:rsidR="002E3443" w:rsidRPr="00F0539B" w:rsidTr="00925501">
        <w:tc>
          <w:tcPr>
            <w:tcW w:w="2518" w:type="dxa"/>
          </w:tcPr>
          <w:p w:rsidR="002E3443" w:rsidRPr="00F0539B" w:rsidRDefault="002E3443" w:rsidP="00925501">
            <w:proofErr w:type="spellStart"/>
            <w:r>
              <w:t>AdvisTekst</w:t>
            </w:r>
            <w:proofErr w:type="spellEnd"/>
          </w:p>
        </w:tc>
        <w:tc>
          <w:tcPr>
            <w:tcW w:w="1134" w:type="dxa"/>
          </w:tcPr>
          <w:p w:rsidR="002E3443" w:rsidRDefault="002E3443" w:rsidP="00925501">
            <w:proofErr w:type="spellStart"/>
            <w:r>
              <w:t>String</w:t>
            </w:r>
            <w:proofErr w:type="spellEnd"/>
          </w:p>
        </w:tc>
        <w:tc>
          <w:tcPr>
            <w:tcW w:w="1418" w:type="dxa"/>
          </w:tcPr>
          <w:p w:rsidR="002E3443" w:rsidRPr="00F0539B" w:rsidRDefault="002E3443" w:rsidP="00925501">
            <w:r>
              <w:t>Ja</w:t>
            </w:r>
          </w:p>
        </w:tc>
        <w:tc>
          <w:tcPr>
            <w:tcW w:w="3827" w:type="dxa"/>
          </w:tcPr>
          <w:p w:rsidR="002E3443" w:rsidRPr="00F0539B" w:rsidRDefault="002E3443" w:rsidP="00925501">
            <w:r>
              <w:t>En tekst, der beskriver, hvorfor inst</w:t>
            </w:r>
            <w:r>
              <w:t>i</w:t>
            </w:r>
            <w:r>
              <w:t xml:space="preserve">tutionen adviseres. </w:t>
            </w:r>
          </w:p>
        </w:tc>
      </w:tr>
    </w:tbl>
    <w:p w:rsidR="00A37DEA" w:rsidRDefault="00A37DEA" w:rsidP="00A37DEA">
      <w:pPr>
        <w:rPr>
          <w:lang w:eastAsia="da-DK"/>
        </w:rPr>
      </w:pPr>
    </w:p>
    <w:p w:rsidR="009C3C9F" w:rsidRDefault="009C3C9F" w:rsidP="009C3C9F">
      <w:pPr>
        <w:pStyle w:val="Overskrift1"/>
        <w:numPr>
          <w:ilvl w:val="0"/>
          <w:numId w:val="14"/>
        </w:numPr>
      </w:pPr>
      <w:bookmarkStart w:id="57" w:name="_Toc467587363"/>
      <w:bookmarkStart w:id="58" w:name="_Toc484089398"/>
      <w:bookmarkEnd w:id="43"/>
      <w:r>
        <w:t>Fejlkoder</w:t>
      </w:r>
      <w:bookmarkEnd w:id="57"/>
      <w:bookmarkEnd w:id="58"/>
    </w:p>
    <w:p w:rsidR="009C3C9F" w:rsidRPr="00ED26BC" w:rsidRDefault="009C3C9F" w:rsidP="009C3C9F">
      <w:pPr>
        <w:pStyle w:val="Brdtekst"/>
      </w:pPr>
      <w:r w:rsidRPr="00ED26BC">
        <w:t>Der oprettes ikke hændelser ved hårde fejl. Disse indberetninger afvises. Der vil således være behov for at gensende indberetninger, hvis det ud fra fejlb</w:t>
      </w:r>
      <w:r w:rsidRPr="00ED26BC">
        <w:t>e</w:t>
      </w:r>
      <w:r w:rsidRPr="00ED26BC">
        <w:t xml:space="preserve">skeden vises at være relevant. </w:t>
      </w:r>
    </w:p>
    <w:p w:rsidR="009C3C9F" w:rsidRPr="00ED26BC" w:rsidRDefault="009C3C9F" w:rsidP="009C3C9F">
      <w:pPr>
        <w:pStyle w:val="Brdtekst"/>
      </w:pPr>
      <w:r w:rsidRPr="00ED26BC">
        <w:t>Der dannes hændelser for indberetninger med bløde fejl, men der returneres en fejlbesked, da det antages, at der er uregelmæssigheder ved indberetni</w:t>
      </w:r>
      <w:r w:rsidRPr="00ED26BC">
        <w:t>n</w:t>
      </w:r>
      <w:r w:rsidRPr="00ED26BC">
        <w:t xml:space="preserve">gen. </w:t>
      </w:r>
    </w:p>
    <w:p w:rsidR="009C3C9F" w:rsidRPr="00ED26BC" w:rsidRDefault="009C3C9F" w:rsidP="009C3C9F">
      <w:pPr>
        <w:pStyle w:val="Brdtekst"/>
      </w:pPr>
      <w:r w:rsidRPr="00ED26BC">
        <w:t>Herunder er de mulige fejlkoder vist.</w:t>
      </w:r>
    </w:p>
    <w:p w:rsidR="009C3C9F" w:rsidRPr="00861D1E" w:rsidRDefault="009C3C9F" w:rsidP="009C3C9F">
      <w:pPr>
        <w:pStyle w:val="Overskrift2"/>
        <w:numPr>
          <w:ilvl w:val="1"/>
          <w:numId w:val="14"/>
        </w:numPr>
      </w:pPr>
      <w:bookmarkStart w:id="59" w:name="_Toc467587364"/>
      <w:bookmarkStart w:id="60" w:name="_Toc484089399"/>
      <w:r>
        <w:lastRenderedPageBreak/>
        <w:t>Fejlkoder i forbindelse med validering</w:t>
      </w:r>
      <w:bookmarkEnd w:id="59"/>
      <w:bookmarkEnd w:id="60"/>
      <w:r w:rsidR="0067733C">
        <w:br/>
      </w:r>
    </w:p>
    <w:tbl>
      <w:tblPr>
        <w:tblW w:w="567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982"/>
        <w:gridCol w:w="1702"/>
        <w:gridCol w:w="2835"/>
        <w:gridCol w:w="1276"/>
      </w:tblGrid>
      <w:tr w:rsidR="00886647" w:rsidRPr="004F6F2A" w:rsidTr="00886647">
        <w:trPr>
          <w:trHeight w:val="396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ED26BC" w:rsidRDefault="009C3C9F" w:rsidP="009D3D1C">
            <w:pPr>
              <w:spacing w:line="240" w:lineRule="auto"/>
              <w:rPr>
                <w:rFonts w:eastAsia="Times New Roman" w:cs="Times New Roman"/>
                <w:b/>
                <w:lang w:eastAsia="da-DK"/>
              </w:rPr>
            </w:pPr>
            <w:proofErr w:type="spellStart"/>
            <w:r w:rsidRPr="00ED26BC">
              <w:rPr>
                <w:rFonts w:eastAsia="Times New Roman" w:cs="Times New Roman"/>
                <w:b/>
                <w:lang w:eastAsia="da-DK"/>
              </w:rPr>
              <w:t>Fejl</w:t>
            </w:r>
            <w:r w:rsidR="009D3D1C">
              <w:rPr>
                <w:rFonts w:eastAsia="Times New Roman" w:cs="Times New Roman"/>
                <w:b/>
                <w:lang w:eastAsia="da-DK"/>
              </w:rPr>
              <w:t>nr</w:t>
            </w:r>
            <w:proofErr w:type="spellEnd"/>
            <w:r w:rsidR="009D3D1C">
              <w:rPr>
                <w:rFonts w:eastAsia="Times New Roman" w:cs="Times New Roman"/>
                <w:b/>
                <w:lang w:eastAsia="da-DK"/>
              </w:rPr>
              <w:t>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b/>
                <w:lang w:eastAsia="da-DK"/>
              </w:rPr>
            </w:pPr>
            <w:r w:rsidRPr="00ED26BC">
              <w:rPr>
                <w:rFonts w:eastAsia="Times New Roman" w:cs="Times New Roman"/>
                <w:b/>
                <w:lang w:eastAsia="da-DK"/>
              </w:rPr>
              <w:t>Relateret attribut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b/>
                <w:lang w:eastAsia="da-DK"/>
              </w:rPr>
            </w:pPr>
            <w:r w:rsidRPr="00ED26BC">
              <w:rPr>
                <w:rFonts w:eastAsia="Times New Roman" w:cs="Times New Roman"/>
                <w:b/>
                <w:lang w:eastAsia="da-DK"/>
              </w:rPr>
              <w:t>Fejltekst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b/>
                <w:lang w:eastAsia="da-DK"/>
              </w:rPr>
            </w:pPr>
            <w:r w:rsidRPr="00ED26BC">
              <w:rPr>
                <w:rFonts w:eastAsia="Times New Roman" w:cs="Times New Roman"/>
                <w:b/>
                <w:lang w:eastAsia="da-DK"/>
              </w:rPr>
              <w:t>Forklaring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b/>
                <w:lang w:eastAsia="da-DK"/>
              </w:rPr>
            </w:pPr>
            <w:r w:rsidRPr="00ED26BC">
              <w:rPr>
                <w:rFonts w:eastAsia="Times New Roman" w:cs="Times New Roman"/>
                <w:b/>
                <w:lang w:eastAsia="da-DK"/>
              </w:rPr>
              <w:t>Blød fejl: B</w:t>
            </w:r>
            <w:r w:rsidRPr="00ED26BC">
              <w:rPr>
                <w:rFonts w:eastAsia="Times New Roman" w:cs="Times New Roman"/>
                <w:b/>
                <w:lang w:eastAsia="da-DK"/>
              </w:rPr>
              <w:br/>
              <w:t>Hård fejl: H</w:t>
            </w:r>
          </w:p>
        </w:tc>
      </w:tr>
      <w:tr w:rsidR="009D3D1C" w:rsidRPr="004F6F2A" w:rsidTr="009D3D1C">
        <w:trPr>
          <w:trHeight w:val="94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1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 xml:space="preserve">Annullering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B67253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B67253">
              <w:rPr>
                <w:rFonts w:eastAsia="Times New Roman" w:cs="Times New Roman"/>
                <w:lang w:eastAsia="da-DK"/>
              </w:rPr>
              <w:t>Annullering ugyldig, hæ</w:t>
            </w:r>
            <w:r w:rsidRPr="00B67253">
              <w:rPr>
                <w:rFonts w:eastAsia="Times New Roman" w:cs="Times New Roman"/>
                <w:lang w:eastAsia="da-DK"/>
              </w:rPr>
              <w:t>n</w:t>
            </w:r>
            <w:r w:rsidRPr="00B67253">
              <w:rPr>
                <w:rFonts w:eastAsia="Times New Roman" w:cs="Times New Roman"/>
                <w:lang w:eastAsia="da-DK"/>
              </w:rPr>
              <w:t>delsesnummer og CPR-nummer ikke fundet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Det er ikke muligt at finde det angivne hændelse</w:t>
            </w:r>
            <w:r w:rsidRPr="00ED26BC">
              <w:rPr>
                <w:rFonts w:eastAsia="Times New Roman" w:cs="Times New Roman"/>
                <w:lang w:eastAsia="da-DK"/>
              </w:rPr>
              <w:t>s</w:t>
            </w:r>
            <w:r w:rsidRPr="00ED26BC">
              <w:rPr>
                <w:rFonts w:eastAsia="Times New Roman" w:cs="Times New Roman"/>
                <w:lang w:eastAsia="da-DK"/>
              </w:rPr>
              <w:t>nummer og CPR-nummer, som skal annulleres.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9D3D1C" w:rsidRPr="004F6F2A" w:rsidTr="009D3D1C">
        <w:trPr>
          <w:trHeight w:val="296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Uddannelseskoder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Ugyldig udda</w:t>
            </w:r>
            <w:r w:rsidRPr="00ED26BC">
              <w:rPr>
                <w:rFonts w:eastAsia="Times New Roman" w:cs="Times New Roman"/>
                <w:lang w:eastAsia="da-DK"/>
              </w:rPr>
              <w:t>n</w:t>
            </w:r>
            <w:r w:rsidRPr="00ED26BC">
              <w:rPr>
                <w:rFonts w:eastAsia="Times New Roman" w:cs="Times New Roman"/>
                <w:lang w:eastAsia="da-DK"/>
              </w:rPr>
              <w:t>nelseskode eller aktivitet</w:t>
            </w:r>
            <w:r w:rsidRPr="00ED26BC">
              <w:rPr>
                <w:rFonts w:eastAsia="Times New Roman" w:cs="Times New Roman"/>
                <w:lang w:eastAsia="da-DK"/>
              </w:rPr>
              <w:t>s</w:t>
            </w:r>
            <w:r w:rsidRPr="00ED26BC">
              <w:rPr>
                <w:rFonts w:eastAsia="Times New Roman" w:cs="Times New Roman"/>
                <w:lang w:eastAsia="da-DK"/>
              </w:rPr>
              <w:t>kode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Kode for en af værdierne: Klassetrin, CØSA-formål, Jobcenter aktivitetstype, Jobcenter aktivitetskode, Aktivitetsgruppekode, SU uddannelseskode, PKAT (Etat kode) eller Forber</w:t>
            </w:r>
            <w:r w:rsidRPr="00ED26BC">
              <w:rPr>
                <w:rFonts w:eastAsia="Times New Roman" w:cs="Times New Roman"/>
                <w:lang w:eastAsia="da-DK"/>
              </w:rPr>
              <w:t>e</w:t>
            </w:r>
            <w:r w:rsidRPr="00ED26BC">
              <w:rPr>
                <w:rFonts w:eastAsia="Times New Roman" w:cs="Times New Roman"/>
                <w:lang w:eastAsia="da-DK"/>
              </w:rPr>
              <w:t xml:space="preserve">dende aktivitetskode er ikke i liste over gyldige værdier. 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886647" w:rsidRPr="004F6F2A" w:rsidTr="009D3D1C">
        <w:trPr>
          <w:trHeight w:val="839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Afbrudsårsagsk</w:t>
            </w:r>
            <w:r w:rsidRPr="00ED26BC">
              <w:rPr>
                <w:rFonts w:eastAsia="Times New Roman" w:cs="Times New Roman"/>
                <w:lang w:eastAsia="da-DK"/>
              </w:rPr>
              <w:t>o</w:t>
            </w:r>
            <w:r w:rsidRPr="00ED26BC">
              <w:rPr>
                <w:rFonts w:eastAsia="Times New Roman" w:cs="Times New Roman"/>
                <w:lang w:eastAsia="da-DK"/>
              </w:rPr>
              <w:t>de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Ugyldig a</w:t>
            </w:r>
            <w:r w:rsidRPr="00ED26BC">
              <w:rPr>
                <w:rFonts w:eastAsia="Times New Roman" w:cs="Times New Roman"/>
                <w:lang w:eastAsia="da-DK"/>
              </w:rPr>
              <w:t>f</w:t>
            </w:r>
            <w:r w:rsidRPr="00ED26BC">
              <w:rPr>
                <w:rFonts w:eastAsia="Times New Roman" w:cs="Times New Roman"/>
                <w:lang w:eastAsia="da-DK"/>
              </w:rPr>
              <w:t>brudsårsagsk</w:t>
            </w:r>
            <w:r w:rsidRPr="00ED26BC">
              <w:rPr>
                <w:rFonts w:eastAsia="Times New Roman" w:cs="Times New Roman"/>
                <w:lang w:eastAsia="da-DK"/>
              </w:rPr>
              <w:t>o</w:t>
            </w:r>
            <w:r w:rsidRPr="00ED26BC">
              <w:rPr>
                <w:rFonts w:eastAsia="Times New Roman" w:cs="Times New Roman"/>
                <w:lang w:eastAsia="da-DK"/>
              </w:rPr>
              <w:t>de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Kun årsagskoder iht. my</w:t>
            </w:r>
            <w:r w:rsidRPr="00ED26BC">
              <w:rPr>
                <w:rFonts w:eastAsia="Times New Roman" w:cs="Times New Roman"/>
                <w:lang w:eastAsia="da-DK"/>
              </w:rPr>
              <w:t>n</w:t>
            </w:r>
            <w:r w:rsidRPr="00ED26BC">
              <w:rPr>
                <w:rFonts w:eastAsia="Times New Roman" w:cs="Times New Roman"/>
                <w:lang w:eastAsia="da-DK"/>
              </w:rPr>
              <w:t>dighedskrav er gyldig for indberetning.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9D3D1C" w:rsidRPr="004F6F2A" w:rsidTr="009D3D1C">
        <w:trPr>
          <w:trHeight w:val="94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Institutionsnu</w:t>
            </w:r>
            <w:r w:rsidRPr="00ED26BC">
              <w:rPr>
                <w:rFonts w:eastAsia="Times New Roman" w:cs="Times New Roman"/>
                <w:lang w:eastAsia="da-DK"/>
              </w:rPr>
              <w:t>m</w:t>
            </w:r>
            <w:r w:rsidRPr="00ED26BC">
              <w:rPr>
                <w:rFonts w:eastAsia="Times New Roman" w:cs="Times New Roman"/>
                <w:lang w:eastAsia="da-DK"/>
              </w:rPr>
              <w:t>mer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Ukendt instit</w:t>
            </w:r>
            <w:r w:rsidRPr="00ED26BC">
              <w:rPr>
                <w:rFonts w:eastAsia="Times New Roman" w:cs="Times New Roman"/>
                <w:lang w:eastAsia="da-DK"/>
              </w:rPr>
              <w:t>u</w:t>
            </w:r>
            <w:r w:rsidRPr="00ED26BC">
              <w:rPr>
                <w:rFonts w:eastAsia="Times New Roman" w:cs="Times New Roman"/>
                <w:lang w:eastAsia="da-DK"/>
              </w:rPr>
              <w:t>tionsnummer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Institutionsnummeret fi</w:t>
            </w:r>
            <w:r w:rsidRPr="00ED26BC">
              <w:rPr>
                <w:rFonts w:eastAsia="Times New Roman" w:cs="Times New Roman"/>
                <w:lang w:eastAsia="da-DK"/>
              </w:rPr>
              <w:t>n</w:t>
            </w:r>
            <w:r w:rsidRPr="00ED26BC">
              <w:rPr>
                <w:rFonts w:eastAsia="Times New Roman" w:cs="Times New Roman"/>
                <w:lang w:eastAsia="da-DK"/>
              </w:rPr>
              <w:t>des ikke i Institutionsreg</w:t>
            </w:r>
            <w:r w:rsidRPr="00ED26BC">
              <w:rPr>
                <w:rFonts w:eastAsia="Times New Roman" w:cs="Times New Roman"/>
                <w:lang w:eastAsia="da-DK"/>
              </w:rPr>
              <w:t>i</w:t>
            </w:r>
            <w:r w:rsidRPr="00ED26BC">
              <w:rPr>
                <w:rFonts w:eastAsia="Times New Roman" w:cs="Times New Roman"/>
                <w:lang w:eastAsia="da-DK"/>
              </w:rPr>
              <w:t>steret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9D3D1C" w:rsidRPr="004F6F2A" w:rsidTr="009D3D1C">
        <w:trPr>
          <w:trHeight w:val="94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Hændelse</w:t>
            </w:r>
            <w:r>
              <w:rPr>
                <w:rFonts w:eastAsia="Times New Roman" w:cs="Times New Roman"/>
                <w:lang w:eastAsia="da-DK"/>
              </w:rPr>
              <w:t>s</w:t>
            </w:r>
            <w:r w:rsidRPr="00ED26BC">
              <w:rPr>
                <w:rFonts w:eastAsia="Times New Roman" w:cs="Times New Roman"/>
                <w:lang w:eastAsia="da-DK"/>
              </w:rPr>
              <w:t>dato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Hændelsesd</w:t>
            </w:r>
            <w:r w:rsidRPr="00ED26BC">
              <w:rPr>
                <w:rFonts w:eastAsia="Times New Roman" w:cs="Times New Roman"/>
                <w:lang w:eastAsia="da-DK"/>
              </w:rPr>
              <w:t>a</w:t>
            </w:r>
            <w:r w:rsidRPr="00ED26BC">
              <w:rPr>
                <w:rFonts w:eastAsia="Times New Roman" w:cs="Times New Roman"/>
                <w:lang w:eastAsia="da-DK"/>
              </w:rPr>
              <w:t>toen må ikke fremdateres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Hændelsesdatoen for ge</w:t>
            </w:r>
            <w:r w:rsidRPr="00ED26BC">
              <w:rPr>
                <w:rFonts w:eastAsia="Times New Roman" w:cs="Times New Roman"/>
                <w:lang w:eastAsia="da-DK"/>
              </w:rPr>
              <w:t>n</w:t>
            </w:r>
            <w:r w:rsidRPr="00ED26BC">
              <w:rPr>
                <w:rFonts w:eastAsia="Times New Roman" w:cs="Times New Roman"/>
                <w:lang w:eastAsia="da-DK"/>
              </w:rPr>
              <w:t>nemførsel/afbrud må ikke ligge efter registreringst</w:t>
            </w:r>
            <w:r w:rsidRPr="00ED26BC">
              <w:rPr>
                <w:rFonts w:eastAsia="Times New Roman" w:cs="Times New Roman"/>
                <w:lang w:eastAsia="da-DK"/>
              </w:rPr>
              <w:t>i</w:t>
            </w:r>
            <w:r w:rsidRPr="00ED26BC">
              <w:rPr>
                <w:rFonts w:eastAsia="Times New Roman" w:cs="Times New Roman"/>
                <w:lang w:eastAsia="da-DK"/>
              </w:rPr>
              <w:t>den for hændelsen.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886647" w:rsidRPr="004F6F2A" w:rsidTr="009D3D1C">
        <w:trPr>
          <w:trHeight w:val="3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7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Afbrudsårsagsk</w:t>
            </w:r>
            <w:r w:rsidRPr="00ED26BC">
              <w:rPr>
                <w:rFonts w:eastAsia="Times New Roman" w:cs="Times New Roman"/>
                <w:lang w:eastAsia="da-DK"/>
              </w:rPr>
              <w:t>o</w:t>
            </w:r>
            <w:r w:rsidRPr="00ED26BC">
              <w:rPr>
                <w:rFonts w:eastAsia="Times New Roman" w:cs="Times New Roman"/>
                <w:lang w:eastAsia="da-DK"/>
              </w:rPr>
              <w:t xml:space="preserve">de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Afbrudsårsag</w:t>
            </w:r>
            <w:r w:rsidRPr="00ED26BC">
              <w:rPr>
                <w:rFonts w:eastAsia="Times New Roman" w:cs="Times New Roman"/>
                <w:lang w:eastAsia="da-DK"/>
              </w:rPr>
              <w:t>s</w:t>
            </w:r>
            <w:r w:rsidRPr="00ED26BC">
              <w:rPr>
                <w:rFonts w:eastAsia="Times New Roman" w:cs="Times New Roman"/>
                <w:lang w:eastAsia="da-DK"/>
              </w:rPr>
              <w:t>kode skal ang</w:t>
            </w:r>
            <w:r w:rsidRPr="00ED26BC">
              <w:rPr>
                <w:rFonts w:eastAsia="Times New Roman" w:cs="Times New Roman"/>
                <w:lang w:eastAsia="da-DK"/>
              </w:rPr>
              <w:t>i</w:t>
            </w:r>
            <w:r w:rsidRPr="00ED26BC">
              <w:rPr>
                <w:rFonts w:eastAsia="Times New Roman" w:cs="Times New Roman"/>
                <w:lang w:eastAsia="da-DK"/>
              </w:rPr>
              <w:t>ves ved afbrud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Der skal angives en gyldig afbrudsårsag, når en ung afbryder sin uddannelse.</w:t>
            </w:r>
            <w:r w:rsidRPr="00ED26BC">
              <w:rPr>
                <w:rFonts w:eastAsia="Times New Roman" w:cs="Times New Roman"/>
                <w:lang w:eastAsia="da-DK"/>
              </w:rPr>
              <w:br/>
              <w:t>Afbrudsårsag skal også være angivet ved mark</w:t>
            </w:r>
            <w:r w:rsidRPr="00ED26BC">
              <w:rPr>
                <w:rFonts w:eastAsia="Times New Roman" w:cs="Times New Roman"/>
                <w:lang w:eastAsia="da-DK"/>
              </w:rPr>
              <w:t>e</w:t>
            </w:r>
            <w:r w:rsidRPr="00ED26BC">
              <w:rPr>
                <w:rFonts w:eastAsia="Times New Roman" w:cs="Times New Roman"/>
                <w:lang w:eastAsia="da-DK"/>
              </w:rPr>
              <w:t xml:space="preserve">ring af 'Afbrud </w:t>
            </w:r>
            <w:proofErr w:type="spellStart"/>
            <w:r w:rsidRPr="00ED26BC">
              <w:rPr>
                <w:rFonts w:eastAsia="Times New Roman" w:cs="Times New Roman"/>
                <w:lang w:eastAsia="da-DK"/>
              </w:rPr>
              <w:t>ifløge</w:t>
            </w:r>
            <w:proofErr w:type="spellEnd"/>
            <w:r w:rsidRPr="00ED26BC">
              <w:rPr>
                <w:rFonts w:eastAsia="Times New Roman" w:cs="Times New Roman"/>
                <w:lang w:eastAsia="da-DK"/>
              </w:rPr>
              <w:t xml:space="preserve"> UU-center'.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886647" w:rsidRPr="004F6F2A" w:rsidTr="00886647">
        <w:trPr>
          <w:trHeight w:val="103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Afbrudsårsagsk</w:t>
            </w:r>
            <w:r w:rsidRPr="00ED26BC">
              <w:rPr>
                <w:rFonts w:eastAsia="Times New Roman" w:cs="Times New Roman"/>
                <w:lang w:eastAsia="da-DK"/>
              </w:rPr>
              <w:t>o</w:t>
            </w:r>
            <w:r w:rsidRPr="00ED26BC">
              <w:rPr>
                <w:rFonts w:eastAsia="Times New Roman" w:cs="Times New Roman"/>
                <w:lang w:eastAsia="da-DK"/>
              </w:rPr>
              <w:t xml:space="preserve">de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Afbrudsårsag angives kun ved afbrud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Afbrudsårsag kan ikke a</w:t>
            </w:r>
            <w:r w:rsidRPr="00ED26BC">
              <w:rPr>
                <w:rFonts w:eastAsia="Times New Roman" w:cs="Times New Roman"/>
                <w:lang w:eastAsia="da-DK"/>
              </w:rPr>
              <w:t>n</w:t>
            </w:r>
            <w:r w:rsidRPr="00ED26BC">
              <w:rPr>
                <w:rFonts w:eastAsia="Times New Roman" w:cs="Times New Roman"/>
                <w:lang w:eastAsia="da-DK"/>
              </w:rPr>
              <w:t>gives ved andre former for indberetninger end afbrud og 'Afbrud ifølge UU-center'.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9D3D1C" w:rsidRPr="004F6F2A" w:rsidTr="009D3D1C">
        <w:trPr>
          <w:trHeight w:val="138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lastRenderedPageBreak/>
              <w:t>10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ForloebId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 w:rsidRPr="00ED26BC">
              <w:rPr>
                <w:rFonts w:eastAsia="Times New Roman" w:cs="Times New Roman"/>
                <w:lang w:eastAsia="da-DK"/>
              </w:rPr>
              <w:t>ForløbsId</w:t>
            </w:r>
            <w:proofErr w:type="spellEnd"/>
            <w:r w:rsidRPr="00ED26BC">
              <w:rPr>
                <w:rFonts w:eastAsia="Times New Roman" w:cs="Times New Roman"/>
                <w:lang w:eastAsia="da-DK"/>
              </w:rPr>
              <w:t xml:space="preserve"> mangler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Ved 'Afbrud ifølge UU-center' eller 'Risiko for fr</w:t>
            </w:r>
            <w:r w:rsidRPr="00ED26BC">
              <w:rPr>
                <w:rFonts w:eastAsia="Times New Roman" w:cs="Times New Roman"/>
                <w:lang w:eastAsia="da-DK"/>
              </w:rPr>
              <w:t>a</w:t>
            </w:r>
            <w:r w:rsidRPr="00ED26BC">
              <w:rPr>
                <w:rFonts w:eastAsia="Times New Roman" w:cs="Times New Roman"/>
                <w:lang w:eastAsia="da-DK"/>
              </w:rPr>
              <w:t>fald ifølge UU-center' skal der medsendes identifik</w:t>
            </w:r>
            <w:r w:rsidRPr="00ED26BC">
              <w:rPr>
                <w:rFonts w:eastAsia="Times New Roman" w:cs="Times New Roman"/>
                <w:lang w:eastAsia="da-DK"/>
              </w:rPr>
              <w:t>a</w:t>
            </w:r>
            <w:r w:rsidRPr="00ED26BC">
              <w:rPr>
                <w:rFonts w:eastAsia="Times New Roman" w:cs="Times New Roman"/>
                <w:lang w:eastAsia="da-DK"/>
              </w:rPr>
              <w:t>tion af det forløb, UU-centret mener er berørt.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886647" w:rsidRPr="004F6F2A" w:rsidTr="009D3D1C">
        <w:trPr>
          <w:trHeight w:val="1862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14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CPR-nummer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Den unge fi</w:t>
            </w:r>
            <w:r w:rsidRPr="00ED26BC">
              <w:rPr>
                <w:rFonts w:eastAsia="Times New Roman" w:cs="Times New Roman"/>
                <w:lang w:eastAsia="da-DK"/>
              </w:rPr>
              <w:t>n</w:t>
            </w:r>
            <w:r w:rsidRPr="00ED26BC">
              <w:rPr>
                <w:rFonts w:eastAsia="Times New Roman" w:cs="Times New Roman"/>
                <w:lang w:eastAsia="da-DK"/>
              </w:rPr>
              <w:t xml:space="preserve">des ikke i </w:t>
            </w:r>
            <w:r w:rsidR="005C09DE">
              <w:rPr>
                <w:rFonts w:eastAsia="Times New Roman" w:cs="Times New Roman"/>
                <w:lang w:eastAsia="da-DK"/>
              </w:rPr>
              <w:t>UDB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 xml:space="preserve">Der skal kun indberettes for unge med bopæl i Danmark. CPR nummeret kan ikke genfindes i </w:t>
            </w:r>
            <w:r w:rsidR="005C09DE">
              <w:rPr>
                <w:rFonts w:eastAsia="Times New Roman" w:cs="Times New Roman"/>
                <w:lang w:eastAsia="da-DK"/>
              </w:rPr>
              <w:t>UDB</w:t>
            </w:r>
            <w:r w:rsidRPr="00ED26BC">
              <w:rPr>
                <w:rFonts w:eastAsia="Times New Roman" w:cs="Times New Roman"/>
                <w:lang w:eastAsia="da-DK"/>
              </w:rPr>
              <w:t xml:space="preserve"> i relation til en aktiv ung bosiddende i Danmark.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886647" w:rsidRPr="004F6F2A" w:rsidTr="00886647">
        <w:trPr>
          <w:trHeight w:val="91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15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CPR-nummer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Aldersgrænse overskredet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Aldersgrænsen er ove</w:t>
            </w:r>
            <w:r w:rsidRPr="00ED26BC">
              <w:rPr>
                <w:rFonts w:eastAsia="Times New Roman" w:cs="Times New Roman"/>
                <w:lang w:eastAsia="da-DK"/>
              </w:rPr>
              <w:t>r</w:t>
            </w:r>
            <w:r w:rsidRPr="00ED26BC">
              <w:rPr>
                <w:rFonts w:eastAsia="Times New Roman" w:cs="Times New Roman"/>
                <w:lang w:eastAsia="da-DK"/>
              </w:rPr>
              <w:t>skredet. Den unge skal v</w:t>
            </w:r>
            <w:r w:rsidRPr="00ED26BC">
              <w:rPr>
                <w:rFonts w:eastAsia="Times New Roman" w:cs="Times New Roman"/>
                <w:lang w:eastAsia="da-DK"/>
              </w:rPr>
              <w:t>æ</w:t>
            </w:r>
            <w:r w:rsidRPr="00ED26BC">
              <w:rPr>
                <w:rFonts w:eastAsia="Times New Roman" w:cs="Times New Roman"/>
                <w:lang w:eastAsia="da-DK"/>
              </w:rPr>
              <w:t>re fyldt 15 år og være u</w:t>
            </w:r>
            <w:r w:rsidRPr="00ED26BC">
              <w:rPr>
                <w:rFonts w:eastAsia="Times New Roman" w:cs="Times New Roman"/>
                <w:lang w:eastAsia="da-DK"/>
              </w:rPr>
              <w:t>n</w:t>
            </w:r>
            <w:r w:rsidRPr="00ED26BC">
              <w:rPr>
                <w:rFonts w:eastAsia="Times New Roman" w:cs="Times New Roman"/>
                <w:lang w:eastAsia="da-DK"/>
              </w:rPr>
              <w:t>der 30 år.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9D3D1C" w:rsidRPr="004F6F2A" w:rsidTr="009D3D1C">
        <w:trPr>
          <w:trHeight w:val="942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16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Status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Ugyldig statu</w:t>
            </w:r>
            <w:r w:rsidRPr="00ED26BC">
              <w:rPr>
                <w:rFonts w:eastAsia="Times New Roman" w:cs="Times New Roman"/>
                <w:lang w:eastAsia="da-DK"/>
              </w:rPr>
              <w:t>s</w:t>
            </w:r>
            <w:r w:rsidRPr="00ED26BC">
              <w:rPr>
                <w:rFonts w:eastAsia="Times New Roman" w:cs="Times New Roman"/>
                <w:lang w:eastAsia="da-DK"/>
              </w:rPr>
              <w:t>kode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Kun status iht. liste i græ</w:t>
            </w:r>
            <w:r w:rsidRPr="00ED26BC">
              <w:rPr>
                <w:rFonts w:eastAsia="Times New Roman" w:cs="Times New Roman"/>
                <w:lang w:eastAsia="da-DK"/>
              </w:rPr>
              <w:t>n</w:t>
            </w:r>
            <w:r w:rsidRPr="00ED26BC">
              <w:rPr>
                <w:rFonts w:eastAsia="Times New Roman" w:cs="Times New Roman"/>
                <w:lang w:eastAsia="da-DK"/>
              </w:rPr>
              <w:t>sefladebeskrivelsen er gy</w:t>
            </w:r>
            <w:r w:rsidRPr="00ED26BC">
              <w:rPr>
                <w:rFonts w:eastAsia="Times New Roman" w:cs="Times New Roman"/>
                <w:lang w:eastAsia="da-DK"/>
              </w:rPr>
              <w:t>l</w:t>
            </w:r>
            <w:r w:rsidRPr="00ED26BC">
              <w:rPr>
                <w:rFonts w:eastAsia="Times New Roman" w:cs="Times New Roman"/>
                <w:lang w:eastAsia="da-DK"/>
              </w:rPr>
              <w:t>dig for indberetningen.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9D3D1C" w:rsidRPr="004F6F2A" w:rsidTr="009D3D1C">
        <w:trPr>
          <w:trHeight w:val="94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30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Kildeleverandør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Datakildeb</w:t>
            </w:r>
            <w:r w:rsidRPr="00ED26BC">
              <w:rPr>
                <w:rFonts w:eastAsia="Times New Roman" w:cs="Times New Roman"/>
                <w:lang w:eastAsia="da-DK"/>
              </w:rPr>
              <w:t>e</w:t>
            </w:r>
            <w:r w:rsidRPr="00ED26BC">
              <w:rPr>
                <w:rFonts w:eastAsia="Times New Roman" w:cs="Times New Roman"/>
                <w:lang w:eastAsia="da-DK"/>
              </w:rPr>
              <w:t>tegnelse format ikke gyldigt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 xml:space="preserve">Betegnelsen for kildekoden kendes ikke i </w:t>
            </w:r>
            <w:r>
              <w:rPr>
                <w:rFonts w:eastAsia="Times New Roman" w:cs="Times New Roman"/>
                <w:lang w:eastAsia="da-DK"/>
              </w:rPr>
              <w:t>UDB</w:t>
            </w:r>
            <w:r w:rsidRPr="00ED26BC">
              <w:rPr>
                <w:rFonts w:eastAsia="Times New Roman" w:cs="Times New Roman"/>
                <w:lang w:eastAsia="da-DK"/>
              </w:rPr>
              <w:t>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9D3D1C" w:rsidRPr="004F6F2A" w:rsidTr="00DF3139">
        <w:trPr>
          <w:trHeight w:val="952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62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Dublet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Dublet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Der er registreret en indb</w:t>
            </w:r>
            <w:r w:rsidRPr="00ED26BC">
              <w:rPr>
                <w:rFonts w:eastAsia="Times New Roman" w:cs="Times New Roman"/>
                <w:lang w:eastAsia="da-DK"/>
              </w:rPr>
              <w:t>e</w:t>
            </w:r>
            <w:r w:rsidRPr="00ED26BC">
              <w:rPr>
                <w:rFonts w:eastAsia="Times New Roman" w:cs="Times New Roman"/>
                <w:lang w:eastAsia="da-DK"/>
              </w:rPr>
              <w:t>retning, hvor følgende er identisk:</w:t>
            </w:r>
            <w:r w:rsidRPr="00ED26BC">
              <w:rPr>
                <w:rFonts w:eastAsia="Times New Roman" w:cs="Times New Roman"/>
                <w:lang w:eastAsia="da-DK"/>
              </w:rPr>
              <w:br/>
              <w:t>CPR-nummer</w:t>
            </w:r>
            <w:r w:rsidRPr="00ED26BC">
              <w:rPr>
                <w:rFonts w:eastAsia="Times New Roman" w:cs="Times New Roman"/>
                <w:lang w:eastAsia="da-DK"/>
              </w:rPr>
              <w:br/>
              <w:t>Institutionsnummer</w:t>
            </w:r>
            <w:r w:rsidRPr="00ED26BC">
              <w:rPr>
                <w:rFonts w:eastAsia="Times New Roman" w:cs="Times New Roman"/>
                <w:lang w:eastAsia="da-DK"/>
              </w:rPr>
              <w:br/>
              <w:t>Uddannelseskode</w:t>
            </w:r>
            <w:r w:rsidRPr="00ED26BC">
              <w:rPr>
                <w:rFonts w:eastAsia="Times New Roman" w:cs="Times New Roman"/>
                <w:lang w:eastAsia="da-DK"/>
              </w:rPr>
              <w:br/>
              <w:t>Hændelsesdato</w:t>
            </w:r>
            <w:r w:rsidRPr="00ED26BC">
              <w:rPr>
                <w:rFonts w:eastAsia="Times New Roman" w:cs="Times New Roman"/>
                <w:lang w:eastAsia="da-DK"/>
              </w:rPr>
              <w:br/>
              <w:t>Status</w:t>
            </w:r>
            <w:r w:rsidRPr="00ED26BC">
              <w:rPr>
                <w:rFonts w:eastAsia="Times New Roman" w:cs="Times New Roman"/>
                <w:lang w:eastAsia="da-DK"/>
              </w:rPr>
              <w:br/>
              <w:t>Speciale (hvis udfyldt).</w:t>
            </w:r>
            <w:r w:rsidRPr="00ED26BC">
              <w:rPr>
                <w:rFonts w:eastAsia="Times New Roman" w:cs="Times New Roman"/>
                <w:lang w:eastAsia="da-DK"/>
              </w:rPr>
              <w:br/>
              <w:t>Registreringstiderne er ikke nødvendigvis identiske. Ved samtidig afbrud og gentilmelding på samme uddannelse, skal afbruddet registreres først.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D1C" w:rsidRPr="00ED26BC" w:rsidRDefault="009D3D1C" w:rsidP="009D3D1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E43DDF" w:rsidRPr="004F6F2A" w:rsidTr="005303C9">
        <w:trPr>
          <w:trHeight w:val="877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F" w:rsidRPr="00ED26BC" w:rsidRDefault="00E43DDF" w:rsidP="005303C9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20</w:t>
            </w:r>
            <w:r w:rsidRPr="00ED26BC">
              <w:rPr>
                <w:rFonts w:eastAsia="Times New Roman" w:cs="Times New Roman"/>
                <w:lang w:eastAsia="da-DK"/>
              </w:rPr>
              <w:t>9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DDF" w:rsidRPr="00ED26BC" w:rsidRDefault="00E43DDF" w:rsidP="005303C9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Uddannelsesinst</w:t>
            </w:r>
            <w:r>
              <w:rPr>
                <w:rFonts w:eastAsia="Times New Roman" w:cs="Times New Roman"/>
                <w:lang w:eastAsia="da-DK"/>
              </w:rPr>
              <w:t>i</w:t>
            </w:r>
            <w:r>
              <w:rPr>
                <w:rFonts w:eastAsia="Times New Roman" w:cs="Times New Roman"/>
                <w:lang w:eastAsia="da-DK"/>
              </w:rPr>
              <w:t>tutionkontaktn</w:t>
            </w:r>
            <w:r w:rsidRPr="00ED26BC">
              <w:rPr>
                <w:rFonts w:eastAsia="Times New Roman" w:cs="Times New Roman"/>
                <w:lang w:eastAsia="da-DK"/>
              </w:rPr>
              <w:t>avn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DF" w:rsidRPr="00ED26BC" w:rsidRDefault="00E43DDF" w:rsidP="005303C9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Kontaktpe</w:t>
            </w:r>
            <w:r w:rsidRPr="00ED26BC">
              <w:rPr>
                <w:rFonts w:eastAsia="Times New Roman" w:cs="Times New Roman"/>
                <w:lang w:eastAsia="da-DK"/>
              </w:rPr>
              <w:t>r</w:t>
            </w:r>
            <w:r w:rsidRPr="00ED26BC">
              <w:rPr>
                <w:rFonts w:eastAsia="Times New Roman" w:cs="Times New Roman"/>
                <w:lang w:eastAsia="da-DK"/>
              </w:rPr>
              <w:t>sonnavn man</w:t>
            </w:r>
            <w:r w:rsidRPr="00ED26BC">
              <w:rPr>
                <w:rFonts w:eastAsia="Times New Roman" w:cs="Times New Roman"/>
                <w:lang w:eastAsia="da-DK"/>
              </w:rPr>
              <w:t>g</w:t>
            </w:r>
            <w:r w:rsidRPr="00ED26BC">
              <w:rPr>
                <w:rFonts w:eastAsia="Times New Roman" w:cs="Times New Roman"/>
                <w:lang w:eastAsia="da-DK"/>
              </w:rPr>
              <w:t>ler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DF" w:rsidRPr="00ED26BC" w:rsidRDefault="00E43DDF" w:rsidP="005303C9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Kontaktpersonoplysninger er angivet, men mangler navn på kontakten</w:t>
            </w:r>
            <w:r>
              <w:rPr>
                <w:rFonts w:eastAsia="Times New Roman" w:cs="Times New Roman"/>
                <w:lang w:eastAsia="da-DK"/>
              </w:rPr>
              <w:t>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DF" w:rsidRPr="00ED26BC" w:rsidRDefault="00E43DDF" w:rsidP="005303C9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B</w:t>
            </w:r>
          </w:p>
        </w:tc>
      </w:tr>
      <w:tr w:rsidR="00886647" w:rsidRPr="004F6F2A" w:rsidTr="00886647">
        <w:trPr>
          <w:trHeight w:val="31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101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 w:rsidRPr="00ED26BC">
              <w:rPr>
                <w:rFonts w:eastAsia="Times New Roman" w:cs="Times New Roman"/>
                <w:lang w:eastAsia="da-DK"/>
              </w:rPr>
              <w:t>exeption</w:t>
            </w:r>
            <w:proofErr w:type="spellEnd"/>
            <w:r w:rsidRPr="00ED26BC">
              <w:rPr>
                <w:rFonts w:eastAsia="Times New Roman" w:cs="Times New Roman"/>
                <w:lang w:eastAsia="da-DK"/>
              </w:rPr>
              <w:t xml:space="preserve"> - UDB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Intern fejl i UDB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F" w:rsidRPr="00ED26BC" w:rsidRDefault="009C3C9F" w:rsidP="00AB04C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</w:tbl>
    <w:p w:rsidR="009C3C9F" w:rsidRDefault="009C3C9F" w:rsidP="009C3C9F">
      <w:pPr>
        <w:pStyle w:val="Brdtekst"/>
        <w:rPr>
          <w:sz w:val="22"/>
        </w:rPr>
      </w:pPr>
    </w:p>
    <w:p w:rsidR="002E3443" w:rsidRDefault="002E3443" w:rsidP="009C3C9F">
      <w:pPr>
        <w:pStyle w:val="Brdtekst"/>
        <w:rPr>
          <w:sz w:val="22"/>
        </w:rPr>
      </w:pPr>
    </w:p>
    <w:p w:rsidR="002E3443" w:rsidRPr="00F0539B" w:rsidRDefault="002E3443" w:rsidP="009C3C9F">
      <w:pPr>
        <w:pStyle w:val="Brdtekst"/>
        <w:rPr>
          <w:sz w:val="22"/>
        </w:rPr>
      </w:pPr>
    </w:p>
    <w:p w:rsidR="00E43DDF" w:rsidRDefault="00E43DDF">
      <w:pPr>
        <w:rPr>
          <w:rFonts w:cstheme="majorBidi"/>
          <w:b/>
          <w:bCs/>
          <w:szCs w:val="26"/>
        </w:rPr>
      </w:pPr>
      <w:bookmarkStart w:id="61" w:name="_Toc467587365"/>
      <w:bookmarkStart w:id="62" w:name="_Toc463270055"/>
      <w:r>
        <w:br w:type="page"/>
      </w:r>
    </w:p>
    <w:p w:rsidR="009C3C9F" w:rsidRDefault="009C3C9F" w:rsidP="009C3C9F">
      <w:pPr>
        <w:pStyle w:val="Overskrift2"/>
        <w:numPr>
          <w:ilvl w:val="1"/>
          <w:numId w:val="14"/>
        </w:numPr>
        <w:rPr>
          <w:rFonts w:eastAsiaTheme="minorHAnsi"/>
        </w:rPr>
      </w:pPr>
      <w:bookmarkStart w:id="63" w:name="_Toc484089400"/>
      <w:r>
        <w:rPr>
          <w:rFonts w:eastAsiaTheme="minorHAnsi"/>
        </w:rPr>
        <w:lastRenderedPageBreak/>
        <w:t>Fejlkoder i forbindelse med behandling af indberetningen</w:t>
      </w:r>
      <w:bookmarkEnd w:id="61"/>
      <w:bookmarkEnd w:id="63"/>
    </w:p>
    <w:p w:rsidR="009C3C9F" w:rsidRDefault="009C3C9F" w:rsidP="009C3C9F">
      <w:pPr>
        <w:pStyle w:val="Brdtekst"/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2835"/>
        <w:gridCol w:w="1276"/>
      </w:tblGrid>
      <w:tr w:rsidR="00157428" w:rsidRPr="004F6F2A" w:rsidTr="00886647">
        <w:trPr>
          <w:trHeight w:val="39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8" w:rsidRPr="00ED26BC" w:rsidRDefault="00157428" w:rsidP="009D3D1C">
            <w:pPr>
              <w:spacing w:line="240" w:lineRule="auto"/>
              <w:rPr>
                <w:rFonts w:eastAsia="Times New Roman" w:cs="Times New Roman"/>
                <w:b/>
                <w:lang w:eastAsia="da-DK"/>
              </w:rPr>
            </w:pPr>
            <w:proofErr w:type="spellStart"/>
            <w:r w:rsidRPr="00ED26BC">
              <w:rPr>
                <w:rFonts w:eastAsia="Times New Roman" w:cs="Times New Roman"/>
                <w:b/>
                <w:lang w:eastAsia="da-DK"/>
              </w:rPr>
              <w:t>Fejlnr</w:t>
            </w:r>
            <w:proofErr w:type="spellEnd"/>
            <w:r w:rsidR="009D3D1C">
              <w:rPr>
                <w:rFonts w:eastAsia="Times New Roman" w:cs="Times New Roman"/>
                <w:b/>
                <w:lang w:eastAsia="da-DK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28" w:rsidRPr="00ED26BC" w:rsidRDefault="00157428" w:rsidP="00864654">
            <w:pPr>
              <w:spacing w:line="240" w:lineRule="auto"/>
              <w:rPr>
                <w:rFonts w:eastAsia="Times New Roman" w:cs="Times New Roman"/>
                <w:b/>
                <w:lang w:eastAsia="da-DK"/>
              </w:rPr>
            </w:pPr>
            <w:r w:rsidRPr="00ED26BC">
              <w:rPr>
                <w:rFonts w:eastAsia="Times New Roman" w:cs="Times New Roman"/>
                <w:b/>
                <w:lang w:eastAsia="da-DK"/>
              </w:rPr>
              <w:t>Relateret attribut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28" w:rsidRPr="00ED26BC" w:rsidRDefault="00157428" w:rsidP="00864654">
            <w:pPr>
              <w:spacing w:line="240" w:lineRule="auto"/>
              <w:rPr>
                <w:rFonts w:eastAsia="Times New Roman" w:cs="Times New Roman"/>
                <w:b/>
                <w:lang w:eastAsia="da-DK"/>
              </w:rPr>
            </w:pPr>
            <w:r w:rsidRPr="00ED26BC">
              <w:rPr>
                <w:rFonts w:eastAsia="Times New Roman" w:cs="Times New Roman"/>
                <w:b/>
                <w:lang w:eastAsia="da-DK"/>
              </w:rPr>
              <w:t>Fejltekst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28" w:rsidRPr="00ED26BC" w:rsidRDefault="00157428" w:rsidP="00864654">
            <w:pPr>
              <w:spacing w:line="240" w:lineRule="auto"/>
              <w:rPr>
                <w:rFonts w:eastAsia="Times New Roman" w:cs="Times New Roman"/>
                <w:b/>
                <w:lang w:eastAsia="da-DK"/>
              </w:rPr>
            </w:pPr>
            <w:r w:rsidRPr="00ED26BC">
              <w:rPr>
                <w:rFonts w:eastAsia="Times New Roman" w:cs="Times New Roman"/>
                <w:b/>
                <w:lang w:eastAsia="da-DK"/>
              </w:rPr>
              <w:t>Forklaring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28" w:rsidRPr="00ED26BC" w:rsidRDefault="00157428" w:rsidP="00864654">
            <w:pPr>
              <w:spacing w:line="240" w:lineRule="auto"/>
              <w:rPr>
                <w:rFonts w:eastAsia="Times New Roman" w:cs="Times New Roman"/>
                <w:b/>
                <w:lang w:eastAsia="da-DK"/>
              </w:rPr>
            </w:pPr>
            <w:r w:rsidRPr="00ED26BC">
              <w:rPr>
                <w:rFonts w:eastAsia="Times New Roman" w:cs="Times New Roman"/>
                <w:b/>
                <w:lang w:eastAsia="da-DK"/>
              </w:rPr>
              <w:t>Blød fejl: B</w:t>
            </w:r>
            <w:r w:rsidRPr="00ED26BC">
              <w:rPr>
                <w:rFonts w:eastAsia="Times New Roman" w:cs="Times New Roman"/>
                <w:b/>
                <w:lang w:eastAsia="da-DK"/>
              </w:rPr>
              <w:br/>
              <w:t>Hård fejl: H</w:t>
            </w:r>
          </w:p>
        </w:tc>
      </w:tr>
      <w:tr w:rsidR="00157428" w:rsidRPr="004F6F2A" w:rsidTr="00886647">
        <w:trPr>
          <w:trHeight w:val="39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8" w:rsidRPr="00ED26BC" w:rsidRDefault="00157428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135D2C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ForloebId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135D2C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ForloebId</w:t>
            </w:r>
            <w:proofErr w:type="spellEnd"/>
            <w:r w:rsidR="00B27D2E" w:rsidRPr="00ED26BC">
              <w:rPr>
                <w:rFonts w:eastAsia="Times New Roman" w:cs="Times New Roman"/>
                <w:lang w:eastAsia="da-DK"/>
              </w:rPr>
              <w:t xml:space="preserve"> er krævet og skal matche reg</w:t>
            </w:r>
            <w:r w:rsidR="00B27D2E" w:rsidRPr="00ED26BC">
              <w:rPr>
                <w:rFonts w:eastAsia="Times New Roman" w:cs="Times New Roman"/>
                <w:lang w:eastAsia="da-DK"/>
              </w:rPr>
              <w:t>i</w:t>
            </w:r>
            <w:r w:rsidR="00B27D2E" w:rsidRPr="00ED26BC">
              <w:rPr>
                <w:rFonts w:eastAsia="Times New Roman" w:cs="Times New Roman"/>
                <w:lang w:eastAsia="da-DK"/>
              </w:rPr>
              <w:t>streringer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B27D2E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 w:rsidRPr="00ED26BC">
              <w:rPr>
                <w:rFonts w:eastAsia="Times New Roman" w:cs="Times New Roman"/>
                <w:lang w:eastAsia="da-DK"/>
              </w:rPr>
              <w:t>Forløbsidenten</w:t>
            </w:r>
            <w:proofErr w:type="spellEnd"/>
            <w:r w:rsidRPr="00ED26BC">
              <w:rPr>
                <w:rFonts w:eastAsia="Times New Roman" w:cs="Times New Roman"/>
                <w:lang w:eastAsia="da-DK"/>
              </w:rPr>
              <w:t xml:space="preserve"> på indb</w:t>
            </w:r>
            <w:r w:rsidRPr="00ED26BC">
              <w:rPr>
                <w:rFonts w:eastAsia="Times New Roman" w:cs="Times New Roman"/>
                <w:lang w:eastAsia="da-DK"/>
              </w:rPr>
              <w:t>e</w:t>
            </w:r>
            <w:r w:rsidRPr="00ED26BC">
              <w:rPr>
                <w:rFonts w:eastAsia="Times New Roman" w:cs="Times New Roman"/>
                <w:lang w:eastAsia="da-DK"/>
              </w:rPr>
              <w:t>retningen peger på et fo</w:t>
            </w:r>
            <w:r w:rsidRPr="00ED26BC">
              <w:rPr>
                <w:rFonts w:eastAsia="Times New Roman" w:cs="Times New Roman"/>
                <w:lang w:eastAsia="da-DK"/>
              </w:rPr>
              <w:t>r</w:t>
            </w:r>
            <w:r w:rsidRPr="00ED26BC">
              <w:rPr>
                <w:rFonts w:eastAsia="Times New Roman" w:cs="Times New Roman"/>
                <w:lang w:eastAsia="da-DK"/>
              </w:rPr>
              <w:t>løb, der ikke matcher in</w:t>
            </w:r>
            <w:r w:rsidRPr="00ED26BC">
              <w:rPr>
                <w:rFonts w:eastAsia="Times New Roman" w:cs="Times New Roman"/>
                <w:lang w:eastAsia="da-DK"/>
              </w:rPr>
              <w:t>d</w:t>
            </w:r>
            <w:r w:rsidRPr="00ED26BC">
              <w:rPr>
                <w:rFonts w:eastAsia="Times New Roman" w:cs="Times New Roman"/>
                <w:lang w:eastAsia="da-DK"/>
              </w:rPr>
              <w:t>beretningen for så vidt angår CPR-nummer, h</w:t>
            </w:r>
            <w:r w:rsidRPr="00ED26BC">
              <w:rPr>
                <w:rFonts w:eastAsia="Times New Roman" w:cs="Times New Roman"/>
                <w:lang w:eastAsia="da-DK"/>
              </w:rPr>
              <w:t>o</w:t>
            </w:r>
            <w:r w:rsidRPr="00ED26BC">
              <w:rPr>
                <w:rFonts w:eastAsia="Times New Roman" w:cs="Times New Roman"/>
                <w:lang w:eastAsia="da-DK"/>
              </w:rPr>
              <w:t>vedinstitution eller udda</w:t>
            </w:r>
            <w:r w:rsidRPr="00ED26BC">
              <w:rPr>
                <w:rFonts w:eastAsia="Times New Roman" w:cs="Times New Roman"/>
                <w:lang w:eastAsia="da-DK"/>
              </w:rPr>
              <w:t>n</w:t>
            </w:r>
            <w:r w:rsidRPr="00ED26BC">
              <w:rPr>
                <w:rFonts w:eastAsia="Times New Roman" w:cs="Times New Roman"/>
                <w:lang w:eastAsia="da-DK"/>
              </w:rPr>
              <w:t>nelseskode. Det er krævet for indberetninger om ris</w:t>
            </w:r>
            <w:r w:rsidRPr="00ED26BC">
              <w:rPr>
                <w:rFonts w:eastAsia="Times New Roman" w:cs="Times New Roman"/>
                <w:lang w:eastAsia="da-DK"/>
              </w:rPr>
              <w:t>i</w:t>
            </w:r>
            <w:r w:rsidRPr="00ED26BC">
              <w:rPr>
                <w:rFonts w:eastAsia="Times New Roman" w:cs="Times New Roman"/>
                <w:lang w:eastAsia="da-DK"/>
              </w:rPr>
              <w:t>ko for frafald og afbrud fra UU-centre.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876FE7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1A6938" w:rsidRPr="004F6F2A" w:rsidTr="00886647">
        <w:trPr>
          <w:trHeight w:val="39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38" w:rsidRDefault="001A6938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ForloebId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38" w:rsidRPr="001A6938" w:rsidRDefault="001A6938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1A6938">
              <w:rPr>
                <w:rFonts w:eastAsia="Times New Roman" w:cs="Times New Roman"/>
                <w:lang w:eastAsia="da-DK"/>
              </w:rPr>
              <w:t>Optag efter gennemført uddannelse ikke mulig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38" w:rsidRPr="00ED26BC" w:rsidRDefault="001A6938" w:rsidP="00B27D2E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1A6938">
              <w:rPr>
                <w:rFonts w:eastAsia="Times New Roman" w:cs="Times New Roman"/>
                <w:lang w:eastAsia="da-DK"/>
              </w:rPr>
              <w:t>Uddannelsen er allerede gennemført. Dermed er indberetningen om opt</w:t>
            </w:r>
            <w:r w:rsidRPr="001A6938">
              <w:rPr>
                <w:rFonts w:eastAsia="Times New Roman" w:cs="Times New Roman"/>
                <w:lang w:eastAsia="da-DK"/>
              </w:rPr>
              <w:t>a</w:t>
            </w:r>
            <w:r w:rsidRPr="001A6938">
              <w:rPr>
                <w:rFonts w:eastAsia="Times New Roman" w:cs="Times New Roman"/>
                <w:lang w:eastAsia="da-DK"/>
              </w:rPr>
              <w:t>gelse afvist. Kræver annu</w:t>
            </w:r>
            <w:r w:rsidRPr="001A6938">
              <w:rPr>
                <w:rFonts w:eastAsia="Times New Roman" w:cs="Times New Roman"/>
                <w:lang w:eastAsia="da-DK"/>
              </w:rPr>
              <w:t>l</w:t>
            </w:r>
            <w:r w:rsidRPr="001A6938">
              <w:rPr>
                <w:rFonts w:eastAsia="Times New Roman" w:cs="Times New Roman"/>
                <w:lang w:eastAsia="da-DK"/>
              </w:rPr>
              <w:t>lering af hændelse for ge</w:t>
            </w:r>
            <w:r w:rsidRPr="001A6938">
              <w:rPr>
                <w:rFonts w:eastAsia="Times New Roman" w:cs="Times New Roman"/>
                <w:lang w:eastAsia="da-DK"/>
              </w:rPr>
              <w:t>n</w:t>
            </w:r>
            <w:r w:rsidRPr="001A6938">
              <w:rPr>
                <w:rFonts w:eastAsia="Times New Roman" w:cs="Times New Roman"/>
                <w:lang w:eastAsia="da-DK"/>
              </w:rPr>
              <w:t>nemført uddannelse inden anden status kan indbere</w:t>
            </w:r>
            <w:r w:rsidRPr="001A6938">
              <w:rPr>
                <w:rFonts w:eastAsia="Times New Roman" w:cs="Times New Roman"/>
                <w:lang w:eastAsia="da-DK"/>
              </w:rPr>
              <w:t>t</w:t>
            </w:r>
            <w:r w:rsidRPr="001A6938">
              <w:rPr>
                <w:rFonts w:eastAsia="Times New Roman" w:cs="Times New Roman"/>
                <w:lang w:eastAsia="da-DK"/>
              </w:rPr>
              <w:t>tes. Fejlen benyttes hvis hændelsen ikke er hist</w:t>
            </w:r>
            <w:r w:rsidRPr="001A6938">
              <w:rPr>
                <w:rFonts w:eastAsia="Times New Roman" w:cs="Times New Roman"/>
                <w:lang w:eastAsia="da-DK"/>
              </w:rPr>
              <w:t>o</w:t>
            </w:r>
            <w:r w:rsidRPr="001A6938">
              <w:rPr>
                <w:rFonts w:eastAsia="Times New Roman" w:cs="Times New Roman"/>
                <w:lang w:eastAsia="da-DK"/>
              </w:rPr>
              <w:t>risk.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38" w:rsidRPr="00ED26BC" w:rsidRDefault="001A6938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</w:t>
            </w:r>
          </w:p>
        </w:tc>
      </w:tr>
      <w:tr w:rsidR="00157428" w:rsidRPr="004F6F2A" w:rsidTr="00886647">
        <w:trPr>
          <w:trHeight w:val="39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8" w:rsidRPr="00ED26BC" w:rsidRDefault="001A6938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2</w:t>
            </w:r>
            <w:r w:rsidR="00157428" w:rsidRPr="00ED26BC">
              <w:rPr>
                <w:rFonts w:eastAsia="Times New Roman" w:cs="Times New Roman"/>
                <w:lang w:eastAsia="da-DK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135D2C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ForloebId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1A6938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1A6938">
              <w:rPr>
                <w:rFonts w:eastAsia="Times New Roman" w:cs="Times New Roman"/>
                <w:lang w:eastAsia="da-DK"/>
              </w:rPr>
              <w:t xml:space="preserve">Nyt </w:t>
            </w:r>
            <w:proofErr w:type="spellStart"/>
            <w:r w:rsidRPr="001A6938">
              <w:rPr>
                <w:rFonts w:eastAsia="Times New Roman" w:cs="Times New Roman"/>
                <w:lang w:eastAsia="da-DK"/>
              </w:rPr>
              <w:t>forløbid</w:t>
            </w:r>
            <w:proofErr w:type="spellEnd"/>
            <w:r w:rsidRPr="001A6938">
              <w:rPr>
                <w:rFonts w:eastAsia="Times New Roman" w:cs="Times New Roman"/>
                <w:lang w:eastAsia="da-DK"/>
              </w:rPr>
              <w:t xml:space="preserve"> anvendt, da det indberettede </w:t>
            </w:r>
            <w:proofErr w:type="spellStart"/>
            <w:r w:rsidRPr="001A6938">
              <w:rPr>
                <w:rFonts w:eastAsia="Times New Roman" w:cs="Times New Roman"/>
                <w:lang w:eastAsia="da-DK"/>
              </w:rPr>
              <w:t>forløbid</w:t>
            </w:r>
            <w:proofErr w:type="spellEnd"/>
            <w:r w:rsidRPr="001A6938">
              <w:rPr>
                <w:rFonts w:eastAsia="Times New Roman" w:cs="Times New Roman"/>
                <w:lang w:eastAsia="da-DK"/>
              </w:rPr>
              <w:t xml:space="preserve"> ikke matcher et fo</w:t>
            </w:r>
            <w:r w:rsidRPr="001A6938">
              <w:rPr>
                <w:rFonts w:eastAsia="Times New Roman" w:cs="Times New Roman"/>
                <w:lang w:eastAsia="da-DK"/>
              </w:rPr>
              <w:t>r</w:t>
            </w:r>
            <w:r w:rsidRPr="001A6938">
              <w:rPr>
                <w:rFonts w:eastAsia="Times New Roman" w:cs="Times New Roman"/>
                <w:lang w:eastAsia="da-DK"/>
              </w:rPr>
              <w:t>løb på den u</w:t>
            </w:r>
            <w:r w:rsidRPr="001A6938">
              <w:rPr>
                <w:rFonts w:eastAsia="Times New Roman" w:cs="Times New Roman"/>
                <w:lang w:eastAsia="da-DK"/>
              </w:rPr>
              <w:t>n</w:t>
            </w:r>
            <w:r w:rsidRPr="001A6938">
              <w:rPr>
                <w:rFonts w:eastAsia="Times New Roman" w:cs="Times New Roman"/>
                <w:lang w:eastAsia="da-DK"/>
              </w:rPr>
              <w:t>ge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B27D2E" w:rsidP="00B27D2E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 w:rsidRPr="00ED26BC">
              <w:rPr>
                <w:rFonts w:eastAsia="Times New Roman" w:cs="Times New Roman"/>
                <w:lang w:eastAsia="da-DK"/>
              </w:rPr>
              <w:t>Forløbsidenten</w:t>
            </w:r>
            <w:proofErr w:type="spellEnd"/>
            <w:r w:rsidRPr="00ED26BC">
              <w:rPr>
                <w:rFonts w:eastAsia="Times New Roman" w:cs="Times New Roman"/>
                <w:lang w:eastAsia="da-DK"/>
              </w:rPr>
              <w:t xml:space="preserve"> på indb</w:t>
            </w:r>
            <w:r w:rsidRPr="00ED26BC">
              <w:rPr>
                <w:rFonts w:eastAsia="Times New Roman" w:cs="Times New Roman"/>
                <w:lang w:eastAsia="da-DK"/>
              </w:rPr>
              <w:t>e</w:t>
            </w:r>
            <w:r w:rsidRPr="00ED26BC">
              <w:rPr>
                <w:rFonts w:eastAsia="Times New Roman" w:cs="Times New Roman"/>
                <w:lang w:eastAsia="da-DK"/>
              </w:rPr>
              <w:t>retningen peger på et fo</w:t>
            </w:r>
            <w:r w:rsidRPr="00ED26BC">
              <w:rPr>
                <w:rFonts w:eastAsia="Times New Roman" w:cs="Times New Roman"/>
                <w:lang w:eastAsia="da-DK"/>
              </w:rPr>
              <w:t>r</w:t>
            </w:r>
            <w:r w:rsidRPr="00ED26BC">
              <w:rPr>
                <w:rFonts w:eastAsia="Times New Roman" w:cs="Times New Roman"/>
                <w:lang w:eastAsia="da-DK"/>
              </w:rPr>
              <w:t>løb, der ikke matcher in</w:t>
            </w:r>
            <w:r w:rsidRPr="00ED26BC">
              <w:rPr>
                <w:rFonts w:eastAsia="Times New Roman" w:cs="Times New Roman"/>
                <w:lang w:eastAsia="da-DK"/>
              </w:rPr>
              <w:t>d</w:t>
            </w:r>
            <w:r w:rsidRPr="00ED26BC">
              <w:rPr>
                <w:rFonts w:eastAsia="Times New Roman" w:cs="Times New Roman"/>
                <w:lang w:eastAsia="da-DK"/>
              </w:rPr>
              <w:t>beretningen for så vidt angår CPR-nummer, h</w:t>
            </w:r>
            <w:r w:rsidRPr="00ED26BC">
              <w:rPr>
                <w:rFonts w:eastAsia="Times New Roman" w:cs="Times New Roman"/>
                <w:lang w:eastAsia="da-DK"/>
              </w:rPr>
              <w:t>o</w:t>
            </w:r>
            <w:r w:rsidRPr="00ED26BC">
              <w:rPr>
                <w:rFonts w:eastAsia="Times New Roman" w:cs="Times New Roman"/>
                <w:lang w:eastAsia="da-DK"/>
              </w:rPr>
              <w:t>vedinstitution eller udda</w:t>
            </w:r>
            <w:r w:rsidRPr="00ED26BC">
              <w:rPr>
                <w:rFonts w:eastAsia="Times New Roman" w:cs="Times New Roman"/>
                <w:lang w:eastAsia="da-DK"/>
              </w:rPr>
              <w:t>n</w:t>
            </w:r>
            <w:r w:rsidRPr="00ED26BC">
              <w:rPr>
                <w:rFonts w:eastAsia="Times New Roman" w:cs="Times New Roman"/>
                <w:lang w:eastAsia="da-DK"/>
              </w:rPr>
              <w:t xml:space="preserve">nelseskode, men der er ikke er krav om </w:t>
            </w:r>
            <w:proofErr w:type="spellStart"/>
            <w:r w:rsidRPr="00ED26BC">
              <w:rPr>
                <w:rFonts w:eastAsia="Times New Roman" w:cs="Times New Roman"/>
                <w:lang w:eastAsia="da-DK"/>
              </w:rPr>
              <w:t>forlø</w:t>
            </w:r>
            <w:r w:rsidRPr="00ED26BC">
              <w:rPr>
                <w:rFonts w:eastAsia="Times New Roman" w:cs="Times New Roman"/>
                <w:lang w:eastAsia="da-DK"/>
              </w:rPr>
              <w:t>b</w:t>
            </w:r>
            <w:r w:rsidRPr="00ED26BC">
              <w:rPr>
                <w:rFonts w:eastAsia="Times New Roman" w:cs="Times New Roman"/>
                <w:lang w:eastAsia="da-DK"/>
              </w:rPr>
              <w:t>sident</w:t>
            </w:r>
            <w:proofErr w:type="spellEnd"/>
            <w:r w:rsidRPr="00ED26BC">
              <w:rPr>
                <w:rFonts w:eastAsia="Times New Roman" w:cs="Times New Roman"/>
                <w:lang w:eastAsia="da-DK"/>
              </w:rPr>
              <w:t xml:space="preserve"> på denne indbere</w:t>
            </w:r>
            <w:r w:rsidRPr="00ED26BC">
              <w:rPr>
                <w:rFonts w:eastAsia="Times New Roman" w:cs="Times New Roman"/>
                <w:lang w:eastAsia="da-DK"/>
              </w:rPr>
              <w:t>t</w:t>
            </w:r>
            <w:r w:rsidRPr="00ED26BC">
              <w:rPr>
                <w:rFonts w:eastAsia="Times New Roman" w:cs="Times New Roman"/>
                <w:lang w:eastAsia="da-DK"/>
              </w:rPr>
              <w:t xml:space="preserve">ning. Der tildeles et nyt </w:t>
            </w:r>
            <w:proofErr w:type="spellStart"/>
            <w:r w:rsidRPr="00ED26BC">
              <w:rPr>
                <w:rFonts w:eastAsia="Times New Roman" w:cs="Times New Roman"/>
                <w:lang w:eastAsia="da-DK"/>
              </w:rPr>
              <w:t>forløbsId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876FE7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B</w:t>
            </w:r>
          </w:p>
        </w:tc>
      </w:tr>
      <w:tr w:rsidR="00157428" w:rsidRPr="004F6F2A" w:rsidTr="00ED26BC">
        <w:trPr>
          <w:trHeight w:val="8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8" w:rsidRPr="00ED26BC" w:rsidRDefault="001A6938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2</w:t>
            </w:r>
            <w:r w:rsidR="00157428" w:rsidRPr="00ED26BC">
              <w:rPr>
                <w:rFonts w:eastAsia="Times New Roman" w:cs="Times New Roman"/>
                <w:lang w:eastAsia="da-DK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135D2C" w:rsidP="00D616EF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ForloebId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B27D2E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Forløb mangler optag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B27D2E" w:rsidP="00ED26BC">
            <w:pPr>
              <w:rPr>
                <w:rFonts w:eastAsia="Times New Roman" w:cs="Times New Roman"/>
                <w:lang w:eastAsia="da-DK"/>
              </w:rPr>
            </w:pPr>
            <w:r w:rsidRPr="00ED26BC">
              <w:t>Der forventes et Optag, før der modtages et afbrud eller gen</w:t>
            </w:r>
            <w:r w:rsidR="00876FE7" w:rsidRPr="00ED26BC">
              <w:t>nemførelse.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B27D2E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B</w:t>
            </w:r>
          </w:p>
        </w:tc>
      </w:tr>
      <w:tr w:rsidR="00157428" w:rsidRPr="004F6F2A" w:rsidTr="009D3D1C">
        <w:trPr>
          <w:trHeight w:val="125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8" w:rsidRPr="00ED26BC" w:rsidRDefault="00762A00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135D2C" w:rsidP="00135D2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ForloebId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762A00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762A00">
              <w:t>Der findes tidl</w:t>
            </w:r>
            <w:r w:rsidRPr="00762A00">
              <w:t>i</w:t>
            </w:r>
            <w:r w:rsidRPr="00762A00">
              <w:t>gere indbere</w:t>
            </w:r>
            <w:r w:rsidRPr="00762A00">
              <w:t>t</w:t>
            </w:r>
            <w:r w:rsidRPr="00762A00">
              <w:t xml:space="preserve">ning om afbrud ifølge UU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762A00" w:rsidP="00ED26BC">
            <w:pPr>
              <w:rPr>
                <w:rFonts w:eastAsia="Times New Roman" w:cs="Times New Roman"/>
                <w:lang w:eastAsia="da-DK"/>
              </w:rPr>
            </w:pPr>
            <w:r w:rsidRPr="00762A00">
              <w:t>Der er tidligere registreret afbrud ifølge UU-center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8" w:rsidRPr="00ED26BC" w:rsidRDefault="00B27D2E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 w:rsidRPr="00ED26BC">
              <w:rPr>
                <w:rFonts w:eastAsia="Times New Roman" w:cs="Times New Roman"/>
                <w:lang w:eastAsia="da-DK"/>
              </w:rPr>
              <w:t>B</w:t>
            </w:r>
          </w:p>
        </w:tc>
      </w:tr>
      <w:tr w:rsidR="00762A00" w:rsidRPr="004F6F2A" w:rsidTr="009D3D1C">
        <w:trPr>
          <w:trHeight w:val="125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0" w:rsidRDefault="00762A00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lastRenderedPageBreak/>
              <w:t>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Default="00762A00" w:rsidP="00135D2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ForloebId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Pr="00762A00" w:rsidRDefault="00762A00" w:rsidP="00864654">
            <w:pPr>
              <w:spacing w:line="240" w:lineRule="auto"/>
            </w:pPr>
            <w:r w:rsidRPr="00762A00">
              <w:t>Der findes tidl</w:t>
            </w:r>
            <w:r w:rsidRPr="00762A00">
              <w:t>i</w:t>
            </w:r>
            <w:r w:rsidRPr="00762A00">
              <w:t>gere indbere</w:t>
            </w:r>
            <w:r w:rsidRPr="00762A00">
              <w:t>t</w:t>
            </w:r>
            <w:r w:rsidRPr="00762A00">
              <w:t>ning om afbrud, som bør annu</w:t>
            </w:r>
            <w:r w:rsidRPr="00762A00">
              <w:t>l</w:t>
            </w:r>
            <w:r w:rsidRPr="00762A00">
              <w:t>leres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Pr="00762A00" w:rsidRDefault="00762A00" w:rsidP="00ED26BC">
            <w:r w:rsidRPr="00762A00">
              <w:t>Der er tidligere registreret afbrud for forløbet. A</w:t>
            </w:r>
            <w:r w:rsidRPr="00762A00">
              <w:t>f</w:t>
            </w:r>
            <w:r w:rsidRPr="00762A00">
              <w:t>bruddet bør annulleres, hvis denne indberetning er korrekt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Pr="00ED26BC" w:rsidRDefault="00762A00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B</w:t>
            </w:r>
          </w:p>
        </w:tc>
      </w:tr>
      <w:tr w:rsidR="00762A00" w:rsidRPr="004F6F2A" w:rsidTr="009D3D1C">
        <w:trPr>
          <w:trHeight w:val="125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0" w:rsidRDefault="00762A00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Default="00762A00" w:rsidP="00135D2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ForloebId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Pr="00762A00" w:rsidRDefault="00762A00" w:rsidP="00864654">
            <w:pPr>
              <w:spacing w:line="240" w:lineRule="auto"/>
            </w:pPr>
            <w:r w:rsidRPr="00762A00">
              <w:t>Optag eller a</w:t>
            </w:r>
            <w:r w:rsidRPr="00762A00">
              <w:t>f</w:t>
            </w:r>
            <w:r w:rsidRPr="00762A00">
              <w:t>brud indbere</w:t>
            </w:r>
            <w:r w:rsidRPr="00762A00">
              <w:t>t</w:t>
            </w:r>
            <w:r w:rsidRPr="00762A00">
              <w:t>tet efter indb</w:t>
            </w:r>
            <w:r w:rsidRPr="00762A00">
              <w:t>e</w:t>
            </w:r>
            <w:r>
              <w:t>re</w:t>
            </w:r>
            <w:r w:rsidRPr="00762A00">
              <w:t>tning af ge</w:t>
            </w:r>
            <w:r w:rsidRPr="00762A00">
              <w:t>n</w:t>
            </w:r>
            <w:r w:rsidRPr="00762A00">
              <w:t>nemført forløb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Pr="00762A00" w:rsidRDefault="00762A00" w:rsidP="00ED26BC">
            <w:r w:rsidRPr="00762A00">
              <w:t>Der er tidligere registreret at forløbet er gennemført, hvilket harmonerer dårligt med, at der nu indberettes optag/afbrud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Pr="00ED26BC" w:rsidRDefault="00762A00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B</w:t>
            </w:r>
          </w:p>
        </w:tc>
      </w:tr>
      <w:tr w:rsidR="00762A00" w:rsidRPr="004F6F2A" w:rsidTr="009D3D1C">
        <w:trPr>
          <w:trHeight w:val="125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0" w:rsidRDefault="00762A00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Default="00762A00" w:rsidP="00135D2C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ForloebId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Pr="00762A00" w:rsidRDefault="00762A00" w:rsidP="00864654">
            <w:pPr>
              <w:spacing w:line="240" w:lineRule="auto"/>
            </w:pPr>
            <w:r w:rsidRPr="00762A00">
              <w:t>Der er tidligere indberettet hændelse med senere registr</w:t>
            </w:r>
            <w:r w:rsidRPr="00762A00">
              <w:t>e</w:t>
            </w:r>
            <w:r w:rsidRPr="00762A00">
              <w:t>ringstid og eller hændelsesdato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Pr="00762A00" w:rsidRDefault="00762A00" w:rsidP="00ED26BC">
            <w:r w:rsidRPr="00762A00">
              <w:t>Der er tidligere indberettet hændelse på forløbet med senere registreringstid og/eller hændelsesdato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0" w:rsidRPr="00ED26BC" w:rsidRDefault="00762A00" w:rsidP="00864654">
            <w:pPr>
              <w:spacing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B</w:t>
            </w:r>
          </w:p>
        </w:tc>
      </w:tr>
      <w:bookmarkEnd w:id="62"/>
    </w:tbl>
    <w:p w:rsidR="00D8107D" w:rsidRDefault="00D8107D" w:rsidP="009C3C9F">
      <w:pPr>
        <w:pStyle w:val="Brdtekst"/>
      </w:pPr>
    </w:p>
    <w:p w:rsidR="00680BA6" w:rsidRDefault="00680BA6" w:rsidP="009C3C9F">
      <w:pPr>
        <w:pStyle w:val="Brdtekst"/>
      </w:pPr>
      <w:r>
        <w:t>Det bemærkes, at formattjek foretages i integrationsplatformen og kan r</w:t>
      </w:r>
      <w:r>
        <w:t>e</w:t>
      </w:r>
      <w:r>
        <w:t>sultere i fejl 400.</w:t>
      </w:r>
    </w:p>
    <w:p w:rsidR="0080366B" w:rsidRDefault="0080366B" w:rsidP="0080366B">
      <w:pPr>
        <w:pStyle w:val="Brdtekst"/>
      </w:pPr>
      <w:r>
        <w:t>Hårde fejl angives med numre op til 199.</w:t>
      </w:r>
    </w:p>
    <w:p w:rsidR="0080366B" w:rsidRDefault="0080366B" w:rsidP="0080366B">
      <w:pPr>
        <w:pStyle w:val="Brdtekst"/>
      </w:pPr>
      <w:r>
        <w:t>Bløde fejl angives med numre fra 200.</w:t>
      </w:r>
    </w:p>
    <w:p w:rsidR="00FA65C0" w:rsidRDefault="00FA65C0" w:rsidP="00FA65C0">
      <w:pPr>
        <w:pStyle w:val="Overskrift1"/>
        <w:numPr>
          <w:ilvl w:val="0"/>
          <w:numId w:val="14"/>
        </w:numPr>
      </w:pPr>
      <w:bookmarkStart w:id="64" w:name="_Toc477020798"/>
      <w:bookmarkStart w:id="65" w:name="_Toc477020871"/>
      <w:bookmarkStart w:id="66" w:name="_Toc484089401"/>
      <w:proofErr w:type="spellStart"/>
      <w:r>
        <w:t>Endpoints</w:t>
      </w:r>
      <w:bookmarkEnd w:id="64"/>
      <w:bookmarkEnd w:id="65"/>
      <w:proofErr w:type="spellEnd"/>
      <w:r w:rsidR="0080366B">
        <w:t xml:space="preserve"> til testmiljø</w:t>
      </w:r>
      <w:bookmarkEnd w:id="66"/>
    </w:p>
    <w:p w:rsidR="0080366B" w:rsidRPr="0080366B" w:rsidRDefault="0080366B" w:rsidP="0080366B">
      <w:pPr>
        <w:pStyle w:val="Brdtekst"/>
      </w:pPr>
    </w:p>
    <w:p w:rsidR="00FA65C0" w:rsidRPr="00FA65C0" w:rsidRDefault="00FA65C0" w:rsidP="00FA6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FA65C0">
        <w:t>https://ws01.ung.stil.dk/services/ForberedendeForloeb/?wsdl</w:t>
      </w:r>
    </w:p>
    <w:p w:rsidR="00FA65C0" w:rsidRPr="00980452" w:rsidRDefault="00FA65C0" w:rsidP="00FA65C0">
      <w:pPr>
        <w:spacing w:line="240" w:lineRule="auto"/>
      </w:pPr>
      <w:r w:rsidRPr="00980452">
        <w:t>https://ws01.ung.stil.dk/services/ValideringsSvarOgAdvis/?wsdl</w:t>
      </w:r>
    </w:p>
    <w:p w:rsidR="00FA65C0" w:rsidRDefault="00FA65C0" w:rsidP="009C3C9F">
      <w:pPr>
        <w:pStyle w:val="Brdtekst"/>
      </w:pPr>
    </w:p>
    <w:sectPr w:rsidR="00FA65C0" w:rsidSect="00DD74FC">
      <w:headerReference w:type="default" r:id="rId16"/>
      <w:footerReference w:type="default" r:id="rId17"/>
      <w:headerReference w:type="first" r:id="rId18"/>
      <w:pgSz w:w="11906" w:h="16838" w:code="9"/>
      <w:pgMar w:top="1814" w:right="2552" w:bottom="1588" w:left="181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3E" w:rsidRDefault="008D1C3E" w:rsidP="009E4B94">
      <w:pPr>
        <w:spacing w:line="240" w:lineRule="auto"/>
      </w:pPr>
      <w:r>
        <w:separator/>
      </w:r>
    </w:p>
  </w:endnote>
  <w:endnote w:type="continuationSeparator" w:id="0">
    <w:p w:rsidR="008D1C3E" w:rsidRDefault="008D1C3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3E" w:rsidRPr="00681D83" w:rsidRDefault="008D1C3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089E30" wp14:editId="68A9810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1620000" cy="806400"/>
              <wp:effectExtent l="0" t="0" r="0" b="13335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8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1C3E" w:rsidRPr="00094ABD" w:rsidRDefault="008D1C3E" w:rsidP="00537F6C">
                          <w:pPr>
                            <w:rPr>
                              <w:rStyle w:val="Sidetal"/>
                            </w:rPr>
                          </w:pPr>
                          <w:bookmarkStart w:id="67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67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35AE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bookmarkStart w:id="68" w:name="SD_LAN_O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68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35AED">
                            <w:rPr>
                              <w:rStyle w:val="Sidetal"/>
                              <w:noProof/>
                            </w:rPr>
                            <w:t>22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76.35pt;margin-top:0;width:127.55pt;height:63.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CLdwIAAFUFAAAOAAAAZHJzL2Uyb0RvYy54bWysVE1v2zAMvQ/YfxB0X+12a1AEdYosRYcB&#10;RVs0HXocFFlKjEmiJjGxs18/SrbTItulwy4yLT5S/Hjk5VVnDdupEBtwFT89KTlTTkLduHXFvz3d&#10;fLjgLKJwtTDgVMX3KvKr2ft3l62fqjPYgKlVYOTExWnrK75B9NOiiHKjrIgn4JUjpYZgBdJvWBd1&#10;EC15t6Y4K8tJ0UKofQCpYqTb617JZ9m/1krivdZRITMVp9gwnyGfq3QWs0sxXQfhN40cwhD/EIUV&#10;jaNHD66uBQq2Dc0frmwjA0TQeCLBFqB1I1XOgbI5LY+yWW6EVzkXKk70hzLF/+dW3u0eAmvqip9z&#10;5oSlFj2ItXLw/SzVpvVxSpClJxB2n6GjHo/3kS5Typ0ONn0pGUZ6qvL+UFnVIZPJaELNKkklSXdR&#10;Tj6RTO6LF2sfIn5RYFkSKh6oc7mgYncbsYeOkPSYg5vGmNw941hb8cnH8zIbHDTk3LiEVZkHg5uU&#10;UR95lnBvVMIY96g01SEnkC4yA9XCBLYTxB0hpXKYc89+CZ1QmoJ4i+GAf4nqLcZ9HuPL4PBgbBsH&#10;IWd/FHb9YwxZ93iq+au8k4jdqhs6vYJ6T40O0I9J9PKmoW7ciogPItBcUANp1vGeDm2Aqg6DxNkG&#10;wq+/3Sc80ZW0nLU0ZxWPP7ciKM7MV0dETkOZhXPiRGJIGK9Xo+C2dgHUg1NaJV5mMeHQjKIOYJ9p&#10;D8zTU6QSTtKDFcdRXGA/8rRHpJrPM4jmzwu8dUsvk+vUkkSwp+5ZBD+wEIm/dzCOoZgekbHHJksH&#10;8y2CbjJTU1X7Ug7VptnNXB/2TFoOr/8z6mUbzn4DAAD//wMAUEsDBBQABgAIAAAAIQAE/1iP3AAA&#10;AAUBAAAPAAAAZHJzL2Rvd25yZXYueG1sTI/BTsMwEETvSPyDtUjcqNOIAk3jVBUCTqCKgtSrGy9J&#10;iL2ObDcNf8/CBS4jrWY087ZcT86KEUPsPCmYzzIQSLU3HTUK3t8er+5AxKTJaOsJFXxhhHV1flbq&#10;wvgTveK4S43gEoqFVtCmNBRSxrpFp+PMD0jsffjgdOIzNNIEfeJyZ2WeZTfS6Y54odUD3rdY97uj&#10;UxDi/uXzyWzt5nnZ99vr/KEZ971SlxfTZgUi4ZT+wvCDz+hQMdPBH8lEYRXwI+lX2csXizmIA4fy&#10;2wxkVcr/9NU3AAAA//8DAFBLAQItABQABgAIAAAAIQC2gziS/gAAAOEBAAATAAAAAAAAAAAAAAAA&#10;AAAAAABbQ29udGVudF9UeXBlc10ueG1sUEsBAi0AFAAGAAgAAAAhADj9If/WAAAAlAEAAAsAAAAA&#10;AAAAAAAAAAAALwEAAF9yZWxzLy5yZWxzUEsBAi0AFAAGAAgAAAAhAG4wcIt3AgAAVQUAAA4AAAAA&#10;AAAAAAAAAAAALgIAAGRycy9lMm9Eb2MueG1sUEsBAi0AFAAGAAgAAAAhAAT/WI/cAAAABQEAAA8A&#10;AAAAAAAAAAAAAAAA0QQAAGRycy9kb3ducmV2LnhtbFBLBQYAAAAABAAEAPMAAADaBQAAAAA=&#10;" filled="f" stroked="f" strokeweight=".5pt">
              <v:textbox inset="0,15mm,0,0">
                <w:txbxContent>
                  <w:p w:rsidR="008D1C3E" w:rsidRPr="00094ABD" w:rsidRDefault="008D1C3E" w:rsidP="00537F6C">
                    <w:pPr>
                      <w:rPr>
                        <w:rStyle w:val="Sidetal"/>
                      </w:rPr>
                    </w:pPr>
                    <w:bookmarkStart w:id="69" w:name="SD_LAN_Page"/>
                    <w:r>
                      <w:rPr>
                        <w:rStyle w:val="Sidetal"/>
                      </w:rPr>
                      <w:t>Side</w:t>
                    </w:r>
                    <w:bookmarkEnd w:id="69"/>
                    <w:r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35AED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</w:t>
                    </w:r>
                    <w:bookmarkStart w:id="70" w:name="SD_LAN_Of"/>
                    <w:r>
                      <w:rPr>
                        <w:rStyle w:val="Sidetal"/>
                      </w:rPr>
                      <w:t>af</w:t>
                    </w:r>
                    <w:bookmarkEnd w:id="70"/>
                    <w:r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35AED">
                      <w:rPr>
                        <w:rStyle w:val="Sidetal"/>
                        <w:noProof/>
                      </w:rPr>
                      <w:t>22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3E" w:rsidRDefault="008D1C3E" w:rsidP="009E4B94">
      <w:pPr>
        <w:spacing w:line="240" w:lineRule="auto"/>
      </w:pPr>
      <w:r>
        <w:separator/>
      </w:r>
    </w:p>
  </w:footnote>
  <w:footnote w:type="continuationSeparator" w:id="0">
    <w:p w:rsidR="008D1C3E" w:rsidRDefault="008D1C3E" w:rsidP="009E4B94">
      <w:pPr>
        <w:spacing w:line="240" w:lineRule="auto"/>
      </w:pPr>
      <w:r>
        <w:continuationSeparator/>
      </w:r>
    </w:p>
  </w:footnote>
  <w:footnote w:id="1">
    <w:p w:rsidR="008D1C3E" w:rsidRDefault="008D1C3E" w:rsidP="009C3C9F">
      <w:pPr>
        <w:pStyle w:val="Fodnotetekst"/>
      </w:pPr>
      <w:r>
        <w:rPr>
          <w:rStyle w:val="Fodnotehenvisning"/>
        </w:rPr>
        <w:footnoteRef/>
      </w:r>
      <w:r>
        <w:t xml:space="preserve"> Listen over uddannelsesforløb findes i den tilhørende vejledning (se viden.stil.dk).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3E" w:rsidRDefault="008D1C3E">
    <w:pPr>
      <w:spacing w:after="160" w:line="264" w:lineRule="auto"/>
    </w:pPr>
    <w:r>
      <w:rPr>
        <w:color w:val="568096" w:themeColor="accent1"/>
        <w:sz w:val="20"/>
      </w:rPr>
      <w:t>Grænsefladebeskrivelse forberedende forløb</w:t>
    </w:r>
  </w:p>
  <w:p w:rsidR="008D1C3E" w:rsidRDefault="008D1C3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3E" w:rsidRDefault="008D1C3E" w:rsidP="000A4751">
    <w:pPr>
      <w:pStyle w:val="Sidehoved"/>
    </w:pPr>
    <w:r>
      <w:rPr>
        <w:rFonts w:ascii="Times New Roman" w:hAnsi="Times New Roman"/>
        <w:noProof/>
        <w:color w:val="1F497D"/>
        <w:sz w:val="24"/>
        <w:lang w:eastAsia="da-DK"/>
      </w:rPr>
      <w:drawing>
        <wp:anchor distT="0" distB="0" distL="114300" distR="114300" simplePos="0" relativeHeight="251663360" behindDoc="1" locked="0" layoutInCell="1" allowOverlap="1" wp14:anchorId="49C7274E" wp14:editId="783BC5A8">
          <wp:simplePos x="0" y="0"/>
          <wp:positionH relativeFrom="column">
            <wp:posOffset>3915410</wp:posOffset>
          </wp:positionH>
          <wp:positionV relativeFrom="paragraph">
            <wp:posOffset>1905</wp:posOffset>
          </wp:positionV>
          <wp:extent cx="1981200" cy="1038225"/>
          <wp:effectExtent l="0" t="0" r="0" b="9525"/>
          <wp:wrapThrough wrapText="bothSides">
            <wp:wrapPolygon edited="0">
              <wp:start x="3531" y="0"/>
              <wp:lineTo x="1869" y="3567"/>
              <wp:lineTo x="2285" y="6738"/>
              <wp:lineTo x="3738" y="13079"/>
              <wp:lineTo x="3738" y="21402"/>
              <wp:lineTo x="17862" y="21402"/>
              <wp:lineTo x="17862" y="19420"/>
              <wp:lineTo x="16408" y="13079"/>
              <wp:lineTo x="19731" y="12286"/>
              <wp:lineTo x="19315" y="9512"/>
              <wp:lineTo x="5815" y="6738"/>
              <wp:lineTo x="6646" y="5152"/>
              <wp:lineTo x="6231" y="3567"/>
              <wp:lineTo x="4569" y="0"/>
              <wp:lineTo x="3531" y="0"/>
            </wp:wrapPolygon>
          </wp:wrapThrough>
          <wp:docPr id="2" name="Billede 2" descr="https://webmail.uvm.dk/owa/logo/UVM/UVM_STIL_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ebmail.uvm.dk/owa/logo/UVM/UVM_STIL_DK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C3E" w:rsidRPr="000A4751" w:rsidRDefault="008D1C3E" w:rsidP="000A4751">
    <w:pPr>
      <w:pStyle w:val="Sidehoved"/>
    </w:pPr>
    <w:bookmarkStart w:id="71" w:name="SD_MiniReport"/>
    <w:bookmarkEnd w:id="7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0E797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8E66A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AA7D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5CD79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A88D3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AA5A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0EF7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E640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0">
    <w:nsid w:val="28E05C97"/>
    <w:multiLevelType w:val="hybridMultilevel"/>
    <w:tmpl w:val="923A5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2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>
    <w:nsid w:val="39C73F2E"/>
    <w:multiLevelType w:val="multilevel"/>
    <w:tmpl w:val="31F2984A"/>
    <w:numStyleLink w:val="Punktliste"/>
  </w:abstractNum>
  <w:abstractNum w:abstractNumId="14">
    <w:nsid w:val="4A0F682A"/>
    <w:multiLevelType w:val="hybridMultilevel"/>
    <w:tmpl w:val="01AEB17E"/>
    <w:lvl w:ilvl="0" w:tplc="06C40E6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A2299"/>
    <w:multiLevelType w:val="multilevel"/>
    <w:tmpl w:val="0B144F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>
    <w:nsid w:val="619F502E"/>
    <w:multiLevelType w:val="multilevel"/>
    <w:tmpl w:val="31F2984A"/>
    <w:numStyleLink w:val="Punktliste"/>
  </w:abstractNum>
  <w:abstractNum w:abstractNumId="18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0"/>
  </w:num>
  <w:num w:numId="24">
    <w:abstractNumId w:val="19"/>
  </w:num>
  <w:num w:numId="25">
    <w:abstractNumId w:val="20"/>
  </w:num>
  <w:num w:numId="26">
    <w:abstractNumId w:val="19"/>
  </w:num>
  <w:num w:numId="27">
    <w:abstractNumId w:val="20"/>
  </w:num>
  <w:num w:numId="28">
    <w:abstractNumId w:val="19"/>
  </w:num>
  <w:num w:numId="29">
    <w:abstractNumId w:val="20"/>
  </w:num>
  <w:num w:numId="30">
    <w:abstractNumId w:val="19"/>
  </w:num>
  <w:num w:numId="31">
    <w:abstractNumId w:val="1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17"/>
  </w:num>
  <w:num w:numId="36">
    <w:abstractNumId w:val="1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9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10056"/>
    <w:rsid w:val="00027555"/>
    <w:rsid w:val="00064EA4"/>
    <w:rsid w:val="00065BE2"/>
    <w:rsid w:val="00084568"/>
    <w:rsid w:val="00086BD5"/>
    <w:rsid w:val="00091AA2"/>
    <w:rsid w:val="00094147"/>
    <w:rsid w:val="00094ABD"/>
    <w:rsid w:val="00095A12"/>
    <w:rsid w:val="000A4751"/>
    <w:rsid w:val="000A5604"/>
    <w:rsid w:val="000B2096"/>
    <w:rsid w:val="000C237E"/>
    <w:rsid w:val="001032E5"/>
    <w:rsid w:val="0013244F"/>
    <w:rsid w:val="00135D2C"/>
    <w:rsid w:val="00141D0F"/>
    <w:rsid w:val="0014665D"/>
    <w:rsid w:val="00146E6C"/>
    <w:rsid w:val="00157428"/>
    <w:rsid w:val="00173AB3"/>
    <w:rsid w:val="00182651"/>
    <w:rsid w:val="001A4B5E"/>
    <w:rsid w:val="001A6938"/>
    <w:rsid w:val="001A72F2"/>
    <w:rsid w:val="001E42EC"/>
    <w:rsid w:val="001E4ED8"/>
    <w:rsid w:val="001F5988"/>
    <w:rsid w:val="00204E59"/>
    <w:rsid w:val="00205F1E"/>
    <w:rsid w:val="00212540"/>
    <w:rsid w:val="002413CA"/>
    <w:rsid w:val="00244D70"/>
    <w:rsid w:val="0024696B"/>
    <w:rsid w:val="00274D0E"/>
    <w:rsid w:val="00277AED"/>
    <w:rsid w:val="002A175C"/>
    <w:rsid w:val="002B0382"/>
    <w:rsid w:val="002C2A0E"/>
    <w:rsid w:val="002C75D6"/>
    <w:rsid w:val="002D4E0F"/>
    <w:rsid w:val="002D5562"/>
    <w:rsid w:val="002D642D"/>
    <w:rsid w:val="002D66D3"/>
    <w:rsid w:val="002E3443"/>
    <w:rsid w:val="002E74A4"/>
    <w:rsid w:val="003127E8"/>
    <w:rsid w:val="00320FF0"/>
    <w:rsid w:val="00321D87"/>
    <w:rsid w:val="00353E2F"/>
    <w:rsid w:val="00353F89"/>
    <w:rsid w:val="003B35B0"/>
    <w:rsid w:val="003B6026"/>
    <w:rsid w:val="003C4F9F"/>
    <w:rsid w:val="003C60F1"/>
    <w:rsid w:val="00401127"/>
    <w:rsid w:val="00406D09"/>
    <w:rsid w:val="00417A74"/>
    <w:rsid w:val="00421174"/>
    <w:rsid w:val="00424709"/>
    <w:rsid w:val="00424AD9"/>
    <w:rsid w:val="00426CB8"/>
    <w:rsid w:val="00430003"/>
    <w:rsid w:val="004442FB"/>
    <w:rsid w:val="004471E8"/>
    <w:rsid w:val="00453204"/>
    <w:rsid w:val="00480E39"/>
    <w:rsid w:val="004974FF"/>
    <w:rsid w:val="004A33C2"/>
    <w:rsid w:val="004B2533"/>
    <w:rsid w:val="004C01B2"/>
    <w:rsid w:val="004C1A26"/>
    <w:rsid w:val="004D4412"/>
    <w:rsid w:val="005178A7"/>
    <w:rsid w:val="005345F2"/>
    <w:rsid w:val="00537F6C"/>
    <w:rsid w:val="00557FEA"/>
    <w:rsid w:val="005639E2"/>
    <w:rsid w:val="0058522F"/>
    <w:rsid w:val="005A28D4"/>
    <w:rsid w:val="005B1401"/>
    <w:rsid w:val="005C09DE"/>
    <w:rsid w:val="005C5F97"/>
    <w:rsid w:val="005D5D38"/>
    <w:rsid w:val="005E18EE"/>
    <w:rsid w:val="005F1580"/>
    <w:rsid w:val="005F3ED8"/>
    <w:rsid w:val="005F6B57"/>
    <w:rsid w:val="00600A14"/>
    <w:rsid w:val="00604AD8"/>
    <w:rsid w:val="00635F05"/>
    <w:rsid w:val="00645B12"/>
    <w:rsid w:val="00655B49"/>
    <w:rsid w:val="00655EBC"/>
    <w:rsid w:val="006560F8"/>
    <w:rsid w:val="0067733C"/>
    <w:rsid w:val="00680BA6"/>
    <w:rsid w:val="00681D83"/>
    <w:rsid w:val="006900C2"/>
    <w:rsid w:val="006A2F77"/>
    <w:rsid w:val="006A3877"/>
    <w:rsid w:val="006B007B"/>
    <w:rsid w:val="006B30A9"/>
    <w:rsid w:val="006C62A1"/>
    <w:rsid w:val="006D71BA"/>
    <w:rsid w:val="0070267E"/>
    <w:rsid w:val="00706E32"/>
    <w:rsid w:val="00714BFE"/>
    <w:rsid w:val="00732A44"/>
    <w:rsid w:val="00741732"/>
    <w:rsid w:val="00753CC8"/>
    <w:rsid w:val="007546AF"/>
    <w:rsid w:val="00756A16"/>
    <w:rsid w:val="00762A00"/>
    <w:rsid w:val="00765934"/>
    <w:rsid w:val="00780CEF"/>
    <w:rsid w:val="007955F7"/>
    <w:rsid w:val="007B7F6F"/>
    <w:rsid w:val="007C7E01"/>
    <w:rsid w:val="007E373C"/>
    <w:rsid w:val="0080366B"/>
    <w:rsid w:val="0080716E"/>
    <w:rsid w:val="00814800"/>
    <w:rsid w:val="00827024"/>
    <w:rsid w:val="00835AED"/>
    <w:rsid w:val="0083612A"/>
    <w:rsid w:val="00864654"/>
    <w:rsid w:val="00876FE7"/>
    <w:rsid w:val="00886647"/>
    <w:rsid w:val="00892D08"/>
    <w:rsid w:val="00893791"/>
    <w:rsid w:val="008C2DC9"/>
    <w:rsid w:val="008C57BB"/>
    <w:rsid w:val="008C588B"/>
    <w:rsid w:val="008C5CCB"/>
    <w:rsid w:val="008D1C3E"/>
    <w:rsid w:val="008E5967"/>
    <w:rsid w:val="008E5A6D"/>
    <w:rsid w:val="008F2B95"/>
    <w:rsid w:val="008F32DF"/>
    <w:rsid w:val="008F3540"/>
    <w:rsid w:val="008F3670"/>
    <w:rsid w:val="008F4D20"/>
    <w:rsid w:val="00900F4D"/>
    <w:rsid w:val="00917652"/>
    <w:rsid w:val="0094757D"/>
    <w:rsid w:val="00950B6D"/>
    <w:rsid w:val="00951B25"/>
    <w:rsid w:val="009737E4"/>
    <w:rsid w:val="0097542F"/>
    <w:rsid w:val="00976F55"/>
    <w:rsid w:val="00983B74"/>
    <w:rsid w:val="00990263"/>
    <w:rsid w:val="009A4CCC"/>
    <w:rsid w:val="009B08A2"/>
    <w:rsid w:val="009B3F6E"/>
    <w:rsid w:val="009C3C9F"/>
    <w:rsid w:val="009D2851"/>
    <w:rsid w:val="009D3163"/>
    <w:rsid w:val="009D3D1C"/>
    <w:rsid w:val="009E4531"/>
    <w:rsid w:val="009E4B94"/>
    <w:rsid w:val="009F2647"/>
    <w:rsid w:val="00A00255"/>
    <w:rsid w:val="00A03938"/>
    <w:rsid w:val="00A05831"/>
    <w:rsid w:val="00A07B83"/>
    <w:rsid w:val="00A14A5E"/>
    <w:rsid w:val="00A16C10"/>
    <w:rsid w:val="00A37DEA"/>
    <w:rsid w:val="00A5100F"/>
    <w:rsid w:val="00A62EB7"/>
    <w:rsid w:val="00A7754A"/>
    <w:rsid w:val="00A868B9"/>
    <w:rsid w:val="00AB04CF"/>
    <w:rsid w:val="00AB4582"/>
    <w:rsid w:val="00AC3AE9"/>
    <w:rsid w:val="00AF1D02"/>
    <w:rsid w:val="00AF3696"/>
    <w:rsid w:val="00B00D92"/>
    <w:rsid w:val="00B02195"/>
    <w:rsid w:val="00B06B3A"/>
    <w:rsid w:val="00B27D2E"/>
    <w:rsid w:val="00B34B40"/>
    <w:rsid w:val="00B67253"/>
    <w:rsid w:val="00B71D04"/>
    <w:rsid w:val="00B76516"/>
    <w:rsid w:val="00B810A1"/>
    <w:rsid w:val="00B82A4F"/>
    <w:rsid w:val="00BB0CFD"/>
    <w:rsid w:val="00BB4255"/>
    <w:rsid w:val="00BC0F83"/>
    <w:rsid w:val="00C0708D"/>
    <w:rsid w:val="00C33554"/>
    <w:rsid w:val="00C357EF"/>
    <w:rsid w:val="00C45878"/>
    <w:rsid w:val="00C570E8"/>
    <w:rsid w:val="00C63BC5"/>
    <w:rsid w:val="00CA4F9E"/>
    <w:rsid w:val="00CA6A6D"/>
    <w:rsid w:val="00CA6CED"/>
    <w:rsid w:val="00CB1B90"/>
    <w:rsid w:val="00CB3009"/>
    <w:rsid w:val="00CC20ED"/>
    <w:rsid w:val="00CC6322"/>
    <w:rsid w:val="00CD5B58"/>
    <w:rsid w:val="00CE66C1"/>
    <w:rsid w:val="00CE7784"/>
    <w:rsid w:val="00CF0049"/>
    <w:rsid w:val="00CF635D"/>
    <w:rsid w:val="00D1287E"/>
    <w:rsid w:val="00D230A3"/>
    <w:rsid w:val="00D27D0E"/>
    <w:rsid w:val="00D3752F"/>
    <w:rsid w:val="00D53670"/>
    <w:rsid w:val="00D616EF"/>
    <w:rsid w:val="00D6278E"/>
    <w:rsid w:val="00D6559F"/>
    <w:rsid w:val="00D8107D"/>
    <w:rsid w:val="00D8484F"/>
    <w:rsid w:val="00D96141"/>
    <w:rsid w:val="00D96C3B"/>
    <w:rsid w:val="00DB31AF"/>
    <w:rsid w:val="00DC4471"/>
    <w:rsid w:val="00DC61BD"/>
    <w:rsid w:val="00DD1936"/>
    <w:rsid w:val="00DD196E"/>
    <w:rsid w:val="00DD74FC"/>
    <w:rsid w:val="00DE0B7E"/>
    <w:rsid w:val="00DE2B28"/>
    <w:rsid w:val="00DE43C0"/>
    <w:rsid w:val="00DF3139"/>
    <w:rsid w:val="00DF5A8A"/>
    <w:rsid w:val="00DF5B82"/>
    <w:rsid w:val="00E17A22"/>
    <w:rsid w:val="00E267C3"/>
    <w:rsid w:val="00E33444"/>
    <w:rsid w:val="00E43DDF"/>
    <w:rsid w:val="00E45EC1"/>
    <w:rsid w:val="00E53EE9"/>
    <w:rsid w:val="00E6461C"/>
    <w:rsid w:val="00E6705B"/>
    <w:rsid w:val="00E81208"/>
    <w:rsid w:val="00E856B5"/>
    <w:rsid w:val="00E85D70"/>
    <w:rsid w:val="00E95F52"/>
    <w:rsid w:val="00E962A4"/>
    <w:rsid w:val="00EB10A4"/>
    <w:rsid w:val="00EB421E"/>
    <w:rsid w:val="00EB6EA6"/>
    <w:rsid w:val="00EC22EF"/>
    <w:rsid w:val="00EC3E8A"/>
    <w:rsid w:val="00EC5BD4"/>
    <w:rsid w:val="00ED26BC"/>
    <w:rsid w:val="00ED2B58"/>
    <w:rsid w:val="00ED5D00"/>
    <w:rsid w:val="00EF2086"/>
    <w:rsid w:val="00EF4D86"/>
    <w:rsid w:val="00F034EF"/>
    <w:rsid w:val="00F11313"/>
    <w:rsid w:val="00F13A8F"/>
    <w:rsid w:val="00F225E9"/>
    <w:rsid w:val="00F702E1"/>
    <w:rsid w:val="00F710A5"/>
    <w:rsid w:val="00F935C3"/>
    <w:rsid w:val="00FA65C0"/>
    <w:rsid w:val="00FD2FB9"/>
    <w:rsid w:val="00FE2C9C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 w:qFormat="1"/>
    <w:lsdException w:name="heading 6" w:semiHidden="0" w:uiPriority="4" w:unhideWhenUsed="0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0"/>
    <w:lsdException w:name="annotation text" w:uiPriority="0"/>
    <w:lsdException w:name="header" w:uiPriority="21"/>
    <w:lsdException w:name="footer" w:uiPriority="21"/>
    <w:lsdException w:name="caption" w:uiPriority="0" w:qFormat="1"/>
    <w:lsdException w:name="table of figures" w:uiPriority="10"/>
    <w:lsdException w:name="footnote reference" w:uiPriority="0"/>
    <w:lsdException w:name="annotation reference" w:uiPriority="0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semiHidden="0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0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267C3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qFormat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qFormat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qFormat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qFormat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qFormat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D74FC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D74FC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D74FC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D74FC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D74FC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Brdtekst"/>
    <w:qFormat/>
    <w:rsid w:val="00010056"/>
    <w:rPr>
      <w:b/>
      <w:bCs/>
    </w:rPr>
  </w:style>
  <w:style w:type="paragraph" w:styleId="Indholdsfortegnelse1">
    <w:name w:val="toc 1"/>
    <w:basedOn w:val="Normal"/>
    <w:next w:val="Normal"/>
    <w:uiPriority w:val="39"/>
    <w:rsid w:val="00950B6D"/>
    <w:pPr>
      <w:tabs>
        <w:tab w:val="left" w:pos="454"/>
        <w:tab w:val="right" w:leader="dot" w:pos="7541"/>
      </w:tabs>
      <w:spacing w:before="280" w:line="280" w:lineRule="atLeast"/>
      <w:ind w:left="454" w:right="567" w:hanging="454"/>
    </w:pPr>
  </w:style>
  <w:style w:type="paragraph" w:styleId="Indholdsfortegnelse2">
    <w:name w:val="toc 2"/>
    <w:basedOn w:val="Normal"/>
    <w:next w:val="Normal"/>
    <w:uiPriority w:val="39"/>
    <w:rsid w:val="00950B6D"/>
    <w:pPr>
      <w:tabs>
        <w:tab w:val="left" w:pos="454"/>
        <w:tab w:val="right" w:leader="dot" w:pos="7541"/>
      </w:tabs>
      <w:spacing w:before="60" w:line="280" w:lineRule="atLeast"/>
      <w:ind w:left="908" w:right="567" w:hanging="454"/>
    </w:pPr>
  </w:style>
  <w:style w:type="paragraph" w:styleId="Indholdsfortegnelse3">
    <w:name w:val="toc 3"/>
    <w:basedOn w:val="Normal"/>
    <w:next w:val="Normal"/>
    <w:uiPriority w:val="39"/>
    <w:rsid w:val="00950B6D"/>
    <w:pPr>
      <w:tabs>
        <w:tab w:val="left" w:pos="680"/>
        <w:tab w:val="right" w:leader="dot" w:pos="7541"/>
      </w:tabs>
      <w:spacing w:before="20" w:line="280" w:lineRule="atLeast"/>
      <w:ind w:left="1587" w:right="567" w:hanging="680"/>
    </w:pPr>
  </w:style>
  <w:style w:type="paragraph" w:styleId="Indholdsfortegnelse4">
    <w:name w:val="toc 4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04E59"/>
    <w:pPr>
      <w:spacing w:before="840" w:after="280" w:line="440" w:lineRule="atLeast"/>
    </w:pPr>
    <w:rPr>
      <w:b/>
      <w:sz w:val="40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DE0B7E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E0B7E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DE0B7E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E0B7E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D6278E"/>
    <w:pPr>
      <w:numPr>
        <w:numId w:val="29"/>
      </w:numPr>
      <w:spacing w:line="300" w:lineRule="exact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D6278E"/>
    <w:pPr>
      <w:numPr>
        <w:numId w:val="30"/>
      </w:numPr>
      <w:spacing w:line="300" w:lineRule="exact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645B12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D74FC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/>
      <w:ind w:left="113" w:right="113"/>
    </w:p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D74FC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8C2DC9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4FC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semiHidden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semiHidden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D6278E"/>
    <w:pPr>
      <w:numPr>
        <w:numId w:val="13"/>
      </w:numPr>
      <w:spacing w:line="300" w:lineRule="exact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b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customStyle="1" w:styleId="Forsidetitel">
    <w:name w:val="Forside titel"/>
    <w:basedOn w:val="DocumentHeading"/>
    <w:uiPriority w:val="7"/>
    <w:semiHidden/>
    <w:rsid w:val="00DD196E"/>
    <w:pPr>
      <w:spacing w:before="420" w:after="420" w:line="480" w:lineRule="atLeast"/>
    </w:pPr>
    <w:rPr>
      <w:sz w:val="40"/>
    </w:rPr>
  </w:style>
  <w:style w:type="paragraph" w:customStyle="1" w:styleId="Resume">
    <w:name w:val="Resume"/>
    <w:basedOn w:val="Normal"/>
    <w:qFormat/>
    <w:rsid w:val="00DD74FC"/>
    <w:rPr>
      <w:i/>
    </w:rPr>
  </w:style>
  <w:style w:type="paragraph" w:styleId="Brdtekst">
    <w:name w:val="Body Text"/>
    <w:basedOn w:val="Normal"/>
    <w:link w:val="BrdtekstTegn"/>
    <w:qFormat/>
    <w:rsid w:val="00010056"/>
    <w:pPr>
      <w:spacing w:after="140"/>
    </w:pPr>
  </w:style>
  <w:style w:type="character" w:customStyle="1" w:styleId="BrdtekstTegn">
    <w:name w:val="Brødtekst Tegn"/>
    <w:basedOn w:val="Standardskrifttypeiafsnit"/>
    <w:link w:val="Brdtekst"/>
    <w:rsid w:val="00010056"/>
    <w:rPr>
      <w:lang w:val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DD196E"/>
    <w:pPr>
      <w:spacing w:before="68" w:after="120" w:line="280" w:lineRule="atLeast"/>
      <w:ind w:left="113" w:right="11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customStyle="1" w:styleId="ForsideData">
    <w:name w:val="Forside Data"/>
    <w:basedOn w:val="Brdtekst"/>
    <w:rsid w:val="00DD196E"/>
    <w:pPr>
      <w:spacing w:line="320" w:lineRule="atLeast"/>
    </w:pPr>
    <w:rPr>
      <w:b/>
      <w:sz w:val="28"/>
    </w:rPr>
  </w:style>
  <w:style w:type="paragraph" w:customStyle="1" w:styleId="ndringshistorikOverskrift">
    <w:name w:val="Ændringshistorik Overskrift"/>
    <w:basedOn w:val="Normal"/>
    <w:next w:val="Brdtekst"/>
    <w:qFormat/>
    <w:rsid w:val="00DD196E"/>
    <w:pPr>
      <w:spacing w:after="140" w:line="360" w:lineRule="atLeast"/>
      <w:contextualSpacing/>
    </w:pPr>
    <w:rPr>
      <w:b/>
      <w:sz w:val="32"/>
    </w:rPr>
  </w:style>
  <w:style w:type="character" w:customStyle="1" w:styleId="Tabeltekst">
    <w:name w:val="Tabeltekst"/>
    <w:basedOn w:val="Standardskrifttypeiafsnit"/>
    <w:rsid w:val="00DD196E"/>
    <w:rPr>
      <w:rFonts w:ascii="Calibri" w:hAnsi="Calibri"/>
      <w:sz w:val="22"/>
      <w:lang w:val="da-DK"/>
    </w:rPr>
  </w:style>
  <w:style w:type="paragraph" w:styleId="NormalWeb">
    <w:name w:val="Normal (Web)"/>
    <w:basedOn w:val="Normal"/>
    <w:uiPriority w:val="99"/>
    <w:semiHidden/>
    <w:rsid w:val="00DD196E"/>
    <w:pPr>
      <w:spacing w:line="240" w:lineRule="auto"/>
    </w:pPr>
    <w:rPr>
      <w:rFonts w:ascii="Verdana" w:eastAsia="Times New Roman" w:hAnsi="Verdana" w:cs="Times New Roman"/>
      <w:kern w:val="20"/>
      <w:sz w:val="20"/>
    </w:rPr>
  </w:style>
  <w:style w:type="character" w:styleId="Hyperlink">
    <w:name w:val="Hyperlink"/>
    <w:basedOn w:val="Standardskrifttypeiafsnit"/>
    <w:uiPriority w:val="99"/>
    <w:rsid w:val="00DD196E"/>
    <w:rPr>
      <w:color w:val="0000FF" w:themeColor="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5639E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639E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639E2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5639E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5639E2"/>
  </w:style>
  <w:style w:type="paragraph" w:styleId="Brevhoved">
    <w:name w:val="Message Header"/>
    <w:basedOn w:val="Normal"/>
    <w:link w:val="BrevhovedTegn"/>
    <w:uiPriority w:val="99"/>
    <w:semiHidden/>
    <w:unhideWhenUsed/>
    <w:rsid w:val="005639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639E2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639E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639E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639E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639E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639E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639E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639E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639E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639E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639E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639E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639E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639E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639E2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5639E2"/>
  </w:style>
  <w:style w:type="character" w:customStyle="1" w:styleId="DatoTegn">
    <w:name w:val="Dato Tegn"/>
    <w:basedOn w:val="Standardskrifttypeiafsnit"/>
    <w:link w:val="Dato"/>
    <w:uiPriority w:val="99"/>
    <w:semiHidden/>
    <w:rsid w:val="005639E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63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639E2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639E2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639E2"/>
    <w:rPr>
      <w:lang w:val="da-DK"/>
    </w:rPr>
  </w:style>
  <w:style w:type="table" w:styleId="Farvetgitter">
    <w:name w:val="Colorful Grid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unhideWhenUsed/>
    <w:rsid w:val="005639E2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639E2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639E2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5639E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639E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639E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639E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639E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639E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639E2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639E2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639E2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639E2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639E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639E2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639E2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639E2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639E2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639E2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639E2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639E2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639E2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639E2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639E2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5639E2"/>
    <w:pPr>
      <w:spacing w:line="240" w:lineRule="auto"/>
    </w:pPr>
  </w:style>
  <w:style w:type="paragraph" w:styleId="Kommentartekst">
    <w:name w:val="annotation text"/>
    <w:basedOn w:val="Normal"/>
    <w:link w:val="KommentartekstTegn"/>
    <w:unhideWhenUsed/>
    <w:rsid w:val="005639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639E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39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39E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5639E2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639E2"/>
    <w:rPr>
      <w:lang w:val="da-DK"/>
    </w:rPr>
  </w:style>
  <w:style w:type="paragraph" w:styleId="Listeafsnit">
    <w:name w:val="List Paragraph"/>
    <w:basedOn w:val="Normal"/>
    <w:uiPriority w:val="34"/>
    <w:qFormat/>
    <w:rsid w:val="005639E2"/>
    <w:pPr>
      <w:ind w:left="720"/>
      <w:contextualSpacing/>
    </w:pPr>
  </w:style>
  <w:style w:type="table" w:styleId="Lysliste">
    <w:name w:val="Light List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5639E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639E2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639E2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639E2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639E2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639E2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5639E2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63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639E2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639E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639E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639E2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639E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639E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639E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639E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639E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639E2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639E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639E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639E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639E2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639E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639E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639E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639E2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639E2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639E2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5639E2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5639E2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639E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639E2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639E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639E2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639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639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639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639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639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639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639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639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639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639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639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639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639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639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639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639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639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639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639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639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639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639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639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639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5639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639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639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639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639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639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639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639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639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639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639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639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639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639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639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6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639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639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639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liste">
    <w:name w:val="Punktliste"/>
    <w:uiPriority w:val="99"/>
    <w:rsid w:val="009C3C9F"/>
    <w:pPr>
      <w:numPr>
        <w:numId w:val="33"/>
      </w:numPr>
    </w:pPr>
  </w:style>
  <w:style w:type="paragraph" w:customStyle="1" w:styleId="Default">
    <w:name w:val="Default"/>
    <w:rsid w:val="009C3C9F"/>
    <w:pPr>
      <w:autoSpaceDE w:val="0"/>
      <w:autoSpaceDN w:val="0"/>
      <w:adjustRightInd w:val="0"/>
      <w:spacing w:line="240" w:lineRule="auto"/>
    </w:pPr>
    <w:rPr>
      <w:rFonts w:eastAsia="Times New Roman" w:cs="Calibri"/>
      <w:color w:val="000000"/>
      <w:lang w:eastAsia="da-DK"/>
    </w:rPr>
  </w:style>
  <w:style w:type="character" w:customStyle="1" w:styleId="b1">
    <w:name w:val="b1"/>
    <w:basedOn w:val="Standardskrifttypeiafsnit"/>
    <w:rsid w:val="009C3C9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styleId="Korrektur">
    <w:name w:val="Revision"/>
    <w:hidden/>
    <w:uiPriority w:val="99"/>
    <w:semiHidden/>
    <w:rsid w:val="009C3C9F"/>
    <w:pPr>
      <w:spacing w:line="240" w:lineRule="auto"/>
    </w:pPr>
  </w:style>
  <w:style w:type="character" w:customStyle="1" w:styleId="nolink">
    <w:name w:val="nolink"/>
    <w:basedOn w:val="Standardskrifttypeiafsnit"/>
    <w:rsid w:val="00FA6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 w:qFormat="1"/>
    <w:lsdException w:name="heading 6" w:semiHidden="0" w:uiPriority="4" w:unhideWhenUsed="0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0"/>
    <w:lsdException w:name="annotation text" w:uiPriority="0"/>
    <w:lsdException w:name="header" w:uiPriority="21"/>
    <w:lsdException w:name="footer" w:uiPriority="21"/>
    <w:lsdException w:name="caption" w:uiPriority="0" w:qFormat="1"/>
    <w:lsdException w:name="table of figures" w:uiPriority="10"/>
    <w:lsdException w:name="footnote reference" w:uiPriority="0"/>
    <w:lsdException w:name="annotation reference" w:uiPriority="0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semiHidden="0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0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267C3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qFormat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qFormat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qFormat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qFormat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qFormat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D74FC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D74FC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D74FC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D74FC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D74FC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Brdtekst"/>
    <w:qFormat/>
    <w:rsid w:val="00010056"/>
    <w:rPr>
      <w:b/>
      <w:bCs/>
    </w:rPr>
  </w:style>
  <w:style w:type="paragraph" w:styleId="Indholdsfortegnelse1">
    <w:name w:val="toc 1"/>
    <w:basedOn w:val="Normal"/>
    <w:next w:val="Normal"/>
    <w:uiPriority w:val="39"/>
    <w:rsid w:val="00950B6D"/>
    <w:pPr>
      <w:tabs>
        <w:tab w:val="left" w:pos="454"/>
        <w:tab w:val="right" w:leader="dot" w:pos="7541"/>
      </w:tabs>
      <w:spacing w:before="280" w:line="280" w:lineRule="atLeast"/>
      <w:ind w:left="454" w:right="567" w:hanging="454"/>
    </w:pPr>
  </w:style>
  <w:style w:type="paragraph" w:styleId="Indholdsfortegnelse2">
    <w:name w:val="toc 2"/>
    <w:basedOn w:val="Normal"/>
    <w:next w:val="Normal"/>
    <w:uiPriority w:val="39"/>
    <w:rsid w:val="00950B6D"/>
    <w:pPr>
      <w:tabs>
        <w:tab w:val="left" w:pos="454"/>
        <w:tab w:val="right" w:leader="dot" w:pos="7541"/>
      </w:tabs>
      <w:spacing w:before="60" w:line="280" w:lineRule="atLeast"/>
      <w:ind w:left="908" w:right="567" w:hanging="454"/>
    </w:pPr>
  </w:style>
  <w:style w:type="paragraph" w:styleId="Indholdsfortegnelse3">
    <w:name w:val="toc 3"/>
    <w:basedOn w:val="Normal"/>
    <w:next w:val="Normal"/>
    <w:uiPriority w:val="39"/>
    <w:rsid w:val="00950B6D"/>
    <w:pPr>
      <w:tabs>
        <w:tab w:val="left" w:pos="680"/>
        <w:tab w:val="right" w:leader="dot" w:pos="7541"/>
      </w:tabs>
      <w:spacing w:before="20" w:line="280" w:lineRule="atLeast"/>
      <w:ind w:left="1587" w:right="567" w:hanging="680"/>
    </w:pPr>
  </w:style>
  <w:style w:type="paragraph" w:styleId="Indholdsfortegnelse4">
    <w:name w:val="toc 4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04E59"/>
    <w:pPr>
      <w:spacing w:before="840" w:after="280" w:line="440" w:lineRule="atLeast"/>
    </w:pPr>
    <w:rPr>
      <w:b/>
      <w:sz w:val="40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DE0B7E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E0B7E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DE0B7E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E0B7E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D6278E"/>
    <w:pPr>
      <w:numPr>
        <w:numId w:val="29"/>
      </w:numPr>
      <w:spacing w:line="300" w:lineRule="exact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D6278E"/>
    <w:pPr>
      <w:numPr>
        <w:numId w:val="30"/>
      </w:numPr>
      <w:spacing w:line="300" w:lineRule="exact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645B12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D74FC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/>
      <w:ind w:left="113" w:right="113"/>
    </w:p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D74FC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8C2DC9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4FC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semiHidden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semiHidden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D6278E"/>
    <w:pPr>
      <w:numPr>
        <w:numId w:val="13"/>
      </w:numPr>
      <w:spacing w:line="300" w:lineRule="exact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b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customStyle="1" w:styleId="Forsidetitel">
    <w:name w:val="Forside titel"/>
    <w:basedOn w:val="DocumentHeading"/>
    <w:uiPriority w:val="7"/>
    <w:semiHidden/>
    <w:rsid w:val="00DD196E"/>
    <w:pPr>
      <w:spacing w:before="420" w:after="420" w:line="480" w:lineRule="atLeast"/>
    </w:pPr>
    <w:rPr>
      <w:sz w:val="40"/>
    </w:rPr>
  </w:style>
  <w:style w:type="paragraph" w:customStyle="1" w:styleId="Resume">
    <w:name w:val="Resume"/>
    <w:basedOn w:val="Normal"/>
    <w:qFormat/>
    <w:rsid w:val="00DD74FC"/>
    <w:rPr>
      <w:i/>
    </w:rPr>
  </w:style>
  <w:style w:type="paragraph" w:styleId="Brdtekst">
    <w:name w:val="Body Text"/>
    <w:basedOn w:val="Normal"/>
    <w:link w:val="BrdtekstTegn"/>
    <w:qFormat/>
    <w:rsid w:val="00010056"/>
    <w:pPr>
      <w:spacing w:after="140"/>
    </w:pPr>
  </w:style>
  <w:style w:type="character" w:customStyle="1" w:styleId="BrdtekstTegn">
    <w:name w:val="Brødtekst Tegn"/>
    <w:basedOn w:val="Standardskrifttypeiafsnit"/>
    <w:link w:val="Brdtekst"/>
    <w:rsid w:val="00010056"/>
    <w:rPr>
      <w:lang w:val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DD196E"/>
    <w:pPr>
      <w:spacing w:before="68" w:after="120" w:line="280" w:lineRule="atLeast"/>
      <w:ind w:left="113" w:right="11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customStyle="1" w:styleId="ForsideData">
    <w:name w:val="Forside Data"/>
    <w:basedOn w:val="Brdtekst"/>
    <w:rsid w:val="00DD196E"/>
    <w:pPr>
      <w:spacing w:line="320" w:lineRule="atLeast"/>
    </w:pPr>
    <w:rPr>
      <w:b/>
      <w:sz w:val="28"/>
    </w:rPr>
  </w:style>
  <w:style w:type="paragraph" w:customStyle="1" w:styleId="ndringshistorikOverskrift">
    <w:name w:val="Ændringshistorik Overskrift"/>
    <w:basedOn w:val="Normal"/>
    <w:next w:val="Brdtekst"/>
    <w:qFormat/>
    <w:rsid w:val="00DD196E"/>
    <w:pPr>
      <w:spacing w:after="140" w:line="360" w:lineRule="atLeast"/>
      <w:contextualSpacing/>
    </w:pPr>
    <w:rPr>
      <w:b/>
      <w:sz w:val="32"/>
    </w:rPr>
  </w:style>
  <w:style w:type="character" w:customStyle="1" w:styleId="Tabeltekst">
    <w:name w:val="Tabeltekst"/>
    <w:basedOn w:val="Standardskrifttypeiafsnit"/>
    <w:rsid w:val="00DD196E"/>
    <w:rPr>
      <w:rFonts w:ascii="Calibri" w:hAnsi="Calibri"/>
      <w:sz w:val="22"/>
      <w:lang w:val="da-DK"/>
    </w:rPr>
  </w:style>
  <w:style w:type="paragraph" w:styleId="NormalWeb">
    <w:name w:val="Normal (Web)"/>
    <w:basedOn w:val="Normal"/>
    <w:uiPriority w:val="99"/>
    <w:semiHidden/>
    <w:rsid w:val="00DD196E"/>
    <w:pPr>
      <w:spacing w:line="240" w:lineRule="auto"/>
    </w:pPr>
    <w:rPr>
      <w:rFonts w:ascii="Verdana" w:eastAsia="Times New Roman" w:hAnsi="Verdana" w:cs="Times New Roman"/>
      <w:kern w:val="20"/>
      <w:sz w:val="20"/>
    </w:rPr>
  </w:style>
  <w:style w:type="character" w:styleId="Hyperlink">
    <w:name w:val="Hyperlink"/>
    <w:basedOn w:val="Standardskrifttypeiafsnit"/>
    <w:uiPriority w:val="99"/>
    <w:rsid w:val="00DD196E"/>
    <w:rPr>
      <w:color w:val="0000FF" w:themeColor="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5639E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639E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639E2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5639E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5639E2"/>
  </w:style>
  <w:style w:type="paragraph" w:styleId="Brevhoved">
    <w:name w:val="Message Header"/>
    <w:basedOn w:val="Normal"/>
    <w:link w:val="BrevhovedTegn"/>
    <w:uiPriority w:val="99"/>
    <w:semiHidden/>
    <w:unhideWhenUsed/>
    <w:rsid w:val="005639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639E2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639E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639E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639E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639E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639E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639E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639E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639E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639E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639E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639E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639E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639E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639E2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5639E2"/>
  </w:style>
  <w:style w:type="character" w:customStyle="1" w:styleId="DatoTegn">
    <w:name w:val="Dato Tegn"/>
    <w:basedOn w:val="Standardskrifttypeiafsnit"/>
    <w:link w:val="Dato"/>
    <w:uiPriority w:val="99"/>
    <w:semiHidden/>
    <w:rsid w:val="005639E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63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639E2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639E2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639E2"/>
    <w:rPr>
      <w:lang w:val="da-DK"/>
    </w:rPr>
  </w:style>
  <w:style w:type="table" w:styleId="Farvetgitter">
    <w:name w:val="Colorful Grid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unhideWhenUsed/>
    <w:rsid w:val="005639E2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639E2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639E2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5639E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639E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639E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639E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639E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639E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639E2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639E2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639E2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639E2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639E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639E2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639E2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639E2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639E2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639E2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639E2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639E2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639E2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639E2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639E2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5639E2"/>
    <w:pPr>
      <w:spacing w:line="240" w:lineRule="auto"/>
    </w:pPr>
  </w:style>
  <w:style w:type="paragraph" w:styleId="Kommentartekst">
    <w:name w:val="annotation text"/>
    <w:basedOn w:val="Normal"/>
    <w:link w:val="KommentartekstTegn"/>
    <w:unhideWhenUsed/>
    <w:rsid w:val="005639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639E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39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39E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5639E2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639E2"/>
    <w:rPr>
      <w:lang w:val="da-DK"/>
    </w:rPr>
  </w:style>
  <w:style w:type="paragraph" w:styleId="Listeafsnit">
    <w:name w:val="List Paragraph"/>
    <w:basedOn w:val="Normal"/>
    <w:uiPriority w:val="34"/>
    <w:qFormat/>
    <w:rsid w:val="005639E2"/>
    <w:pPr>
      <w:ind w:left="720"/>
      <w:contextualSpacing/>
    </w:pPr>
  </w:style>
  <w:style w:type="table" w:styleId="Lysliste">
    <w:name w:val="Light List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5639E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639E2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639E2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639E2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639E2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639E2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5639E2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63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639E2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5639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639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5639E2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5639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639E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639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639E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639E2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639E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639E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639E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639E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639E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639E2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639E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639E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639E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639E2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639E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639E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639E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639E2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639E2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639E2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5639E2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5639E2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639E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639E2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639E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639E2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639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639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639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639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639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639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639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639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639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639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639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639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639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639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639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639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639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639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639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639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639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639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639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639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5639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639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639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639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639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639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639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639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639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639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639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639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639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639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639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6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639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639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639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liste">
    <w:name w:val="Punktliste"/>
    <w:uiPriority w:val="99"/>
    <w:rsid w:val="009C3C9F"/>
    <w:pPr>
      <w:numPr>
        <w:numId w:val="33"/>
      </w:numPr>
    </w:pPr>
  </w:style>
  <w:style w:type="paragraph" w:customStyle="1" w:styleId="Default">
    <w:name w:val="Default"/>
    <w:rsid w:val="009C3C9F"/>
    <w:pPr>
      <w:autoSpaceDE w:val="0"/>
      <w:autoSpaceDN w:val="0"/>
      <w:adjustRightInd w:val="0"/>
      <w:spacing w:line="240" w:lineRule="auto"/>
    </w:pPr>
    <w:rPr>
      <w:rFonts w:eastAsia="Times New Roman" w:cs="Calibri"/>
      <w:color w:val="000000"/>
      <w:lang w:eastAsia="da-DK"/>
    </w:rPr>
  </w:style>
  <w:style w:type="character" w:customStyle="1" w:styleId="b1">
    <w:name w:val="b1"/>
    <w:basedOn w:val="Standardskrifttypeiafsnit"/>
    <w:rsid w:val="009C3C9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styleId="Korrektur">
    <w:name w:val="Revision"/>
    <w:hidden/>
    <w:uiPriority w:val="99"/>
    <w:semiHidden/>
    <w:rsid w:val="009C3C9F"/>
    <w:pPr>
      <w:spacing w:line="240" w:lineRule="auto"/>
    </w:pPr>
  </w:style>
  <w:style w:type="character" w:customStyle="1" w:styleId="nolink">
    <w:name w:val="nolink"/>
    <w:basedOn w:val="Standardskrifttypeiafsnit"/>
    <w:rsid w:val="00FA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111112222222222.vsdx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Visio_Drawing33333111111111111111111111111111111111111111111111111111.vsdx"/><Relationship Id="rId5" Type="http://schemas.openxmlformats.org/officeDocument/2006/relationships/settings" Target="settings.xml"/><Relationship Id="rId15" Type="http://schemas.openxmlformats.org/officeDocument/2006/relationships/package" Target="embeddings/Microsoft_Visio_Drawing141414141433333333333333333333333333333333333333333333333333333333222222223333333333.vsdx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tweb.uni-c.dk/instregv2/Default.aspx?AspxAutoDetectCookieSupport=1" TargetMode="Externa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542.9222EA9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A58E-30B1-4111-AD92-106E8112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3896</Words>
  <Characters>23772</Characters>
  <Application>Microsoft Office Word</Application>
  <DocSecurity>0</DocSecurity>
  <Lines>198</Lines>
  <Paragraphs>55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Standardbeskrivelse</vt:lpstr>
      <vt:lpstr>Standardbeskrivelse</vt:lpstr>
      <vt:lpstr/>
      <vt:lpstr>    </vt:lpstr>
    </vt:vector>
  </TitlesOfParts>
  <Company>Statens IT</Company>
  <LinksUpToDate>false</LinksUpToDate>
  <CharactersWithSpaces>27613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Standardbeskrivelse</dc:title>
  <dc:creator>Charlotte A. Linderoth</dc:creator>
  <cp:lastModifiedBy>Jørgen Bloch Vejbæk</cp:lastModifiedBy>
  <cp:revision>6</cp:revision>
  <cp:lastPrinted>2017-06-01T12:11:00Z</cp:lastPrinted>
  <dcterms:created xsi:type="dcterms:W3CDTF">2019-01-08T09:20:00Z</dcterms:created>
  <dcterms:modified xsi:type="dcterms:W3CDTF">2019-01-08T10:04:00Z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42698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cal</vt:lpwstr>
  </property>
  <property fmtid="{D5CDD505-2E9C-101B-9397-08002B2CF9AE}" pid="10" name="SD_UserprofileName">
    <vt:lpwstr>cal</vt:lpwstr>
  </property>
  <property fmtid="{D5CDD505-2E9C-101B-9397-08002B2CF9AE}" pid="11" name="SD_Office_OFF_ID">
    <vt:lpwstr>4</vt:lpwstr>
  </property>
  <property fmtid="{D5CDD505-2E9C-101B-9397-08002B2CF9AE}" pid="12" name="SD_Office_OFF_Display">
    <vt:lpwstr>STIL, Aarhus</vt:lpwstr>
  </property>
  <property fmtid="{D5CDD505-2E9C-101B-9397-08002B2CF9AE}" pid="13" name="SD_Office_OFF_Myndighed">
    <vt:lpwstr>Styrelsen for It og Læring</vt:lpwstr>
  </property>
  <property fmtid="{D5CDD505-2E9C-101B-9397-08002B2CF9AE}" pid="14" name="SD_Office_OFF_Myndighed_EN">
    <vt:lpwstr>National Agency for IT and Learning</vt:lpwstr>
  </property>
  <property fmtid="{D5CDD505-2E9C-101B-9397-08002B2CF9AE}" pid="15" name="SD_Office_OFF_Address">
    <vt:lpwstr>Olof Palmes Allé 38
8200 Aarhus N</vt:lpwstr>
  </property>
  <property fmtid="{D5CDD505-2E9C-101B-9397-08002B2CF9AE}" pid="16" name="SD_Office_OFF_Address_EN">
    <vt:lpwstr>Olof Palmes Allé 38
DK-8200 Aarhus N</vt:lpwstr>
  </property>
  <property fmtid="{D5CDD505-2E9C-101B-9397-08002B2CF9AE}" pid="17" name="SD_Office_OFF_Phone">
    <vt:lpwstr>89 37 66 66</vt:lpwstr>
  </property>
  <property fmtid="{D5CDD505-2E9C-101B-9397-08002B2CF9AE}" pid="18" name="SD_Office_OFF_Phone_EN">
    <vt:lpwstr>+45 89 37 66 66</vt:lpwstr>
  </property>
  <property fmtid="{D5CDD505-2E9C-101B-9397-08002B2CF9AE}" pid="19" name="SD_Office_OFF_Email">
    <vt:lpwstr>stil@stil.dk</vt:lpwstr>
  </property>
  <property fmtid="{D5CDD505-2E9C-101B-9397-08002B2CF9AE}" pid="20" name="SD_Office_OFF_Web">
    <vt:lpwstr>www.stil.dk</vt:lpwstr>
  </property>
  <property fmtid="{D5CDD505-2E9C-101B-9397-08002B2CF9AE}" pid="21" name="SD_Office_OFF_CVR">
    <vt:lpwstr>13223459</vt:lpwstr>
  </property>
  <property fmtid="{D5CDD505-2E9C-101B-9397-08002B2CF9AE}" pid="22" name="SD_Office_OFF_ArtworkDefinition">
    <vt:lpwstr>Logo;EmailLogo</vt:lpwstr>
  </property>
  <property fmtid="{D5CDD505-2E9C-101B-9397-08002B2CF9AE}" pid="23" name="SD_Office_OFF_LogoName">
    <vt:lpwstr>STIL</vt:lpwstr>
  </property>
  <property fmtid="{D5CDD505-2E9C-101B-9397-08002B2CF9AE}" pid="24" name="LastCompletedArtworkDefinition">
    <vt:lpwstr>Logo</vt:lpwstr>
  </property>
  <property fmtid="{D5CDD505-2E9C-101B-9397-08002B2CF9AE}" pid="25" name="USR_Name">
    <vt:lpwstr>Charlotte A. Linderoth</vt:lpwstr>
  </property>
  <property fmtid="{D5CDD505-2E9C-101B-9397-08002B2CF9AE}" pid="26" name="USR_Initials">
    <vt:lpwstr>cal</vt:lpwstr>
  </property>
  <property fmtid="{D5CDD505-2E9C-101B-9397-08002B2CF9AE}" pid="27" name="USR_Title">
    <vt:lpwstr>Specialkonsulent</vt:lpwstr>
  </property>
  <property fmtid="{D5CDD505-2E9C-101B-9397-08002B2CF9AE}" pid="28" name="USR_Undermyndighed">
    <vt:lpwstr>Afdelingen for Produkter og Projekter</vt:lpwstr>
  </property>
  <property fmtid="{D5CDD505-2E9C-101B-9397-08002B2CF9AE}" pid="29" name="USR_Kontor">
    <vt:lpwstr>Kontor for Projektkompetencer</vt:lpwstr>
  </property>
  <property fmtid="{D5CDD505-2E9C-101B-9397-08002B2CF9AE}" pid="30" name="USR_DirectPhone">
    <vt:lpwstr>+45 89 37 66 52</vt:lpwstr>
  </property>
  <property fmtid="{D5CDD505-2E9C-101B-9397-08002B2CF9AE}" pid="31" name="USR_Mobile">
    <vt:lpwstr/>
  </property>
  <property fmtid="{D5CDD505-2E9C-101B-9397-08002B2CF9AE}" pid="32" name="USR_Email">
    <vt:lpwstr>charlotte.a.linderoth@stil.dk</vt:lpwstr>
  </property>
  <property fmtid="{D5CDD505-2E9C-101B-9397-08002B2CF9AE}" pid="33" name="DocumentInfoFinished">
    <vt:lpwstr>True</vt:lpwstr>
  </property>
</Properties>
</file>